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709" w:hanging="0"/>
        <w:jc w:val="center"/>
        <w:rPr>
          <w:rFonts w:ascii="Verdana" w:hAnsi="Verdana"/>
          <w:b/>
          <w:b/>
          <w:sz w:val="28"/>
          <w:szCs w:val="28"/>
          <w:lang w:val="de-DE"/>
        </w:rPr>
      </w:pPr>
      <w:r>
        <w:rPr>
          <w:rFonts w:ascii="Verdana" w:hAnsi="Verdana"/>
          <w:b/>
          <w:sz w:val="28"/>
          <w:szCs w:val="28"/>
          <w:lang w:val="de-DE"/>
        </w:rPr>
        <w:drawing>
          <wp:anchor behindDoc="0" distT="0" distB="0" distL="0" distR="0" simplePos="0" locked="0" layoutInCell="0" allowOverlap="1" relativeHeight="2">
            <wp:simplePos x="0" y="0"/>
            <wp:positionH relativeFrom="column">
              <wp:posOffset>4786630</wp:posOffset>
            </wp:positionH>
            <wp:positionV relativeFrom="paragraph">
              <wp:posOffset>-238760</wp:posOffset>
            </wp:positionV>
            <wp:extent cx="1600200" cy="581660"/>
            <wp:effectExtent l="0" t="0" r="0" b="0"/>
            <wp:wrapNone/>
            <wp:docPr id="1" name="Bild 2" descr="GSEID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GSEIDL4"/>
                    <pic:cNvPicPr>
                      <a:picLocks noChangeAspect="1" noChangeArrowheads="1"/>
                    </pic:cNvPicPr>
                  </pic:nvPicPr>
                  <pic:blipFill>
                    <a:blip r:embed="rId2"/>
                    <a:stretch>
                      <a:fillRect/>
                    </a:stretch>
                  </pic:blipFill>
                  <pic:spPr bwMode="auto">
                    <a:xfrm>
                      <a:off x="0" y="0"/>
                      <a:ext cx="1600200" cy="581660"/>
                    </a:xfrm>
                    <a:prstGeom prst="rect">
                      <a:avLst/>
                    </a:prstGeom>
                  </pic:spPr>
                </pic:pic>
              </a:graphicData>
            </a:graphic>
          </wp:anchor>
        </w:drawing>
        <w:drawing>
          <wp:anchor behindDoc="0" distT="0" distB="0" distL="0" distR="114300" simplePos="0" locked="0" layoutInCell="0" allowOverlap="1" relativeHeight="3">
            <wp:simplePos x="0" y="0"/>
            <wp:positionH relativeFrom="margin">
              <wp:align>left</wp:align>
            </wp:positionH>
            <wp:positionV relativeFrom="paragraph">
              <wp:posOffset>9525</wp:posOffset>
            </wp:positionV>
            <wp:extent cx="641985" cy="800100"/>
            <wp:effectExtent l="0" t="0" r="0" b="0"/>
            <wp:wrapSquare wrapText="bothSides"/>
            <wp:docPr id="2" name="Bild 3" descr="Albert Schweitzer grün 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3" descr="Albert Schweitzer grün mittel"/>
                    <pic:cNvPicPr>
                      <a:picLocks noChangeAspect="1" noChangeArrowheads="1"/>
                    </pic:cNvPicPr>
                  </pic:nvPicPr>
                  <pic:blipFill>
                    <a:blip r:embed="rId3"/>
                    <a:stretch>
                      <a:fillRect/>
                    </a:stretch>
                  </pic:blipFill>
                  <pic:spPr bwMode="auto">
                    <a:xfrm>
                      <a:off x="0" y="0"/>
                      <a:ext cx="641985" cy="800100"/>
                    </a:xfrm>
                    <a:prstGeom prst="rect">
                      <a:avLst/>
                    </a:prstGeom>
                  </pic:spPr>
                </pic:pic>
              </a:graphicData>
            </a:graphic>
          </wp:anchor>
        </w:drawing>
      </w:r>
    </w:p>
    <w:p>
      <w:pPr>
        <w:pStyle w:val="Normal"/>
        <w:spacing w:lineRule="auto" w:line="240" w:before="0" w:after="0"/>
        <w:jc w:val="center"/>
        <w:rPr>
          <w:rFonts w:ascii="Century Gothic" w:hAnsi="Century Gothic"/>
          <w:b/>
          <w:b/>
          <w:sz w:val="28"/>
          <w:szCs w:val="28"/>
          <w:u w:val="single"/>
          <w:lang w:val="de-DE"/>
        </w:rPr>
      </w:pPr>
      <w:r>
        <mc:AlternateContent>
          <mc:Choice Requires="wps">
            <w:drawing>
              <wp:anchor behindDoc="1" distT="0" distB="0" distL="0" distR="0" simplePos="0" locked="0" layoutInCell="0" allowOverlap="1" relativeHeight="4" wp14:anchorId="456C0B2B">
                <wp:simplePos x="0" y="0"/>
                <wp:positionH relativeFrom="column">
                  <wp:posOffset>-1261745</wp:posOffset>
                </wp:positionH>
                <wp:positionV relativeFrom="paragraph">
                  <wp:posOffset>127000</wp:posOffset>
                </wp:positionV>
                <wp:extent cx="2057400" cy="457200"/>
                <wp:effectExtent l="0" t="0" r="0" b="0"/>
                <wp:wrapNone/>
                <wp:docPr id="3" name="Text Box 4"/>
                <a:graphic xmlns:a="http://schemas.openxmlformats.org/drawingml/2006/main">
                  <a:graphicData uri="http://schemas.microsoft.com/office/word/2010/wordprocessingShape">
                    <wps:wsp>
                      <wps:cNvSpPr/>
                      <wps:spPr>
                        <a:xfrm>
                          <a:off x="0" y="0"/>
                          <a:ext cx="2057400" cy="457200"/>
                        </a:xfrm>
                        <a:prstGeom prst="rect">
                          <a:avLst/>
                        </a:prstGeom>
                        <a:solidFill>
                          <a:srgbClr val="ffffff"/>
                        </a:solidFill>
                        <a:ln w="0">
                          <a:noFill/>
                        </a:ln>
                      </wps:spPr>
                      <wps:style>
                        <a:lnRef idx="0"/>
                        <a:fillRef idx="0"/>
                        <a:effectRef idx="0"/>
                        <a:fontRef idx="minor"/>
                      </wps:style>
                      <wps:txbx>
                        <w:txbxContent>
                          <w:p>
                            <w:pPr>
                              <w:pStyle w:val="Rahmeninhalt"/>
                              <w:spacing w:before="0" w:after="200"/>
                              <w:jc w:val="center"/>
                              <w:rPr>
                                <w:sz w:val="18"/>
                                <w:szCs w:val="18"/>
                                <w:lang w:val="de-DE"/>
                              </w:rPr>
                            </w:pPr>
                            <w:r>
                              <w:rPr/>
                            </w:r>
                          </w:p>
                        </w:txbxContent>
                      </wps:txbx>
                      <wps:bodyPr anchor="t" upright="1">
                        <a:noAutofit/>
                      </wps:bodyPr>
                    </wps:wsp>
                  </a:graphicData>
                </a:graphic>
              </wp:anchor>
            </w:drawing>
          </mc:Choice>
          <mc:Fallback>
            <w:pict>
              <v:rect id="shape_0" ID="Text Box 4" path="m0,0l-2147483645,0l-2147483645,-2147483646l0,-2147483646xe" fillcolor="white" stroked="f" o:allowincell="f" style="position:absolute;margin-left:-99.35pt;margin-top:10pt;width:161.95pt;height:35.95pt;mso-wrap-style:none;v-text-anchor:middle" wp14:anchorId="456C0B2B">
                <v:fill o:detectmouseclick="t" type="solid" color2="black"/>
                <v:stroke color="#3465a4" joinstyle="round" endcap="flat"/>
                <v:textbox>
                  <w:txbxContent>
                    <w:p>
                      <w:pPr>
                        <w:pStyle w:val="Rahmeninhalt"/>
                        <w:spacing w:before="0" w:after="200"/>
                        <w:jc w:val="center"/>
                        <w:rPr>
                          <w:sz w:val="18"/>
                          <w:szCs w:val="18"/>
                          <w:lang w:val="de-DE"/>
                        </w:rPr>
                      </w:pPr>
                      <w:r>
                        <w:rPr/>
                      </w:r>
                    </w:p>
                  </w:txbxContent>
                </v:textbox>
                <w10:wrap type="none"/>
              </v:rect>
            </w:pict>
          </mc:Fallback>
        </mc:AlternateContent>
        <mc:AlternateContent>
          <mc:Choice Requires="wps">
            <w:drawing>
              <wp:anchor behindDoc="1" distT="0" distB="6350" distL="0" distR="0" simplePos="0" locked="0" layoutInCell="0" allowOverlap="1" relativeHeight="10" wp14:anchorId="5CECF737">
                <wp:simplePos x="0" y="0"/>
                <wp:positionH relativeFrom="column">
                  <wp:posOffset>573405</wp:posOffset>
                </wp:positionH>
                <wp:positionV relativeFrom="paragraph">
                  <wp:posOffset>91440</wp:posOffset>
                </wp:positionV>
                <wp:extent cx="1504950" cy="355600"/>
                <wp:effectExtent l="0" t="0" r="0" b="6350"/>
                <wp:wrapNone/>
                <wp:docPr id="5" name="Text Box 29"/>
                <a:graphic xmlns:a="http://schemas.openxmlformats.org/drawingml/2006/main">
                  <a:graphicData uri="http://schemas.microsoft.com/office/word/2010/wordprocessingShape">
                    <wps:wsp>
                      <wps:cNvSpPr/>
                      <wps:spPr>
                        <a:xfrm flipH="1">
                          <a:off x="0" y="0"/>
                          <a:ext cx="1504800" cy="355680"/>
                        </a:xfrm>
                        <a:prstGeom prst="rect">
                          <a:avLst/>
                        </a:prstGeom>
                        <a:solidFill>
                          <a:srgbClr val="ffffff"/>
                        </a:solidFill>
                        <a:ln w="0">
                          <a:noFill/>
                        </a:ln>
                      </wps:spPr>
                      <wps:style>
                        <a:lnRef idx="0"/>
                        <a:fillRef idx="0"/>
                        <a:effectRef idx="0"/>
                        <a:fontRef idx="minor"/>
                      </wps:style>
                      <wps:txbx>
                        <w:txbxContent>
                          <w:p>
                            <w:pPr>
                              <w:pStyle w:val="Rahmeninhalt"/>
                              <w:spacing w:before="0" w:after="200"/>
                              <w:jc w:val="center"/>
                              <w:rPr>
                                <w:rFonts w:ascii="Century Gothic" w:hAnsi="Century Gothic"/>
                                <w:sz w:val="12"/>
                                <w:szCs w:val="12"/>
                                <w:lang w:val="de-DE"/>
                              </w:rPr>
                            </w:pPr>
                            <w:r>
                              <w:rPr>
                                <w:rFonts w:ascii="Century Gothic" w:hAnsi="Century Gothic"/>
                                <w:sz w:val="12"/>
                                <w:szCs w:val="12"/>
                                <w:lang w:val="de-DE"/>
                              </w:rPr>
                              <w:t>Albert - Schweitzer - Familienwerk Bayern e.V.</w:t>
                            </w:r>
                          </w:p>
                        </w:txbxContent>
                      </wps:txbx>
                      <wps:bodyPr anchor="t" upright="1">
                        <a:noAutofit/>
                      </wps:bodyPr>
                    </wps:wsp>
                  </a:graphicData>
                </a:graphic>
              </wp:anchor>
            </w:drawing>
          </mc:Choice>
          <mc:Fallback>
            <w:pict>
              <v:rect id="shape_0" ID="Text Box 29" path="m0,0l-2147483645,0l-2147483645,-2147483646l0,-2147483646xe" fillcolor="white" stroked="f" o:allowincell="f" style="position:absolute;margin-left:45.15pt;margin-top:7.2pt;width:118.45pt;height:27.95pt;flip:x;mso-wrap-style:square;v-text-anchor:top" wp14:anchorId="5CECF737">
                <v:fill o:detectmouseclick="t" type="solid" color2="black"/>
                <v:stroke color="#3465a4" joinstyle="round" endcap="flat"/>
                <v:textbox>
                  <w:txbxContent>
                    <w:p>
                      <w:pPr>
                        <w:pStyle w:val="Rahmeninhalt"/>
                        <w:spacing w:before="0" w:after="200"/>
                        <w:jc w:val="center"/>
                        <w:rPr>
                          <w:rFonts w:ascii="Century Gothic" w:hAnsi="Century Gothic"/>
                          <w:sz w:val="12"/>
                          <w:szCs w:val="12"/>
                          <w:lang w:val="de-DE"/>
                        </w:rPr>
                      </w:pPr>
                      <w:r>
                        <w:rPr>
                          <w:rFonts w:ascii="Century Gothic" w:hAnsi="Century Gothic"/>
                          <w:sz w:val="12"/>
                          <w:szCs w:val="12"/>
                          <w:lang w:val="de-DE"/>
                        </w:rPr>
                        <w:t>Albert - Schweitzer - Familienwerk Bayern e.V.</w:t>
                      </w:r>
                    </w:p>
                  </w:txbxContent>
                </v:textbox>
                <w10:wrap type="none"/>
              </v:rect>
            </w:pict>
          </mc:Fallback>
        </mc:AlternateContent>
      </w:r>
      <w:r>
        <w:rPr>
          <w:rFonts w:ascii="Century Gothic" w:hAnsi="Century Gothic"/>
          <w:b/>
          <w:sz w:val="28"/>
          <w:szCs w:val="28"/>
          <w:u w:val="single"/>
          <w:lang w:val="de-DE"/>
        </w:rPr>
        <w:t>Elterninformation</w:t>
      </w:r>
    </w:p>
    <w:p>
      <w:pPr>
        <w:pStyle w:val="Normal"/>
        <w:spacing w:lineRule="auto" w:line="240" w:before="0" w:after="0"/>
        <w:ind w:firstLine="708"/>
        <w:jc w:val="center"/>
        <w:rPr>
          <w:rFonts w:ascii="Century Gothic" w:hAnsi="Century Gothic"/>
          <w:b/>
          <w:b/>
          <w:sz w:val="28"/>
          <w:szCs w:val="28"/>
          <w:lang w:val="de-DE"/>
        </w:rPr>
      </w:pPr>
      <w:r>
        <w:rPr>
          <w:rFonts w:ascii="Century Gothic" w:hAnsi="Century Gothic"/>
          <w:b/>
          <w:sz w:val="28"/>
          <w:szCs w:val="28"/>
          <w:lang w:val="de-DE"/>
        </w:rPr>
        <w:t xml:space="preserve">Offene Ganztagsschule </w:t>
      </w:r>
    </w:p>
    <w:p>
      <w:pPr>
        <w:pStyle w:val="Normal"/>
        <w:rPr>
          <w:rFonts w:ascii="Century Gothic" w:hAnsi="Century Gothic"/>
          <w:lang w:val="de-DE"/>
        </w:rPr>
      </w:pPr>
      <w:r>
        <w:rPr>
          <w:rFonts w:ascii="Century Gothic" w:hAnsi="Century Gothic"/>
          <w:lang w:val="de-DE"/>
        </w:rPr>
        <mc:AlternateContent>
          <mc:Choice Requires="wps">
            <w:drawing>
              <wp:anchor behindDoc="0" distT="0" distB="0" distL="0" distR="0" simplePos="0" locked="0" layoutInCell="0" allowOverlap="1" relativeHeight="6" wp14:anchorId="4764B77D">
                <wp:simplePos x="0" y="0"/>
                <wp:positionH relativeFrom="column">
                  <wp:posOffset>-114300</wp:posOffset>
                </wp:positionH>
                <wp:positionV relativeFrom="paragraph">
                  <wp:posOffset>164465</wp:posOffset>
                </wp:positionV>
                <wp:extent cx="6515100" cy="635"/>
                <wp:effectExtent l="5080" t="5080" r="5080" b="5080"/>
                <wp:wrapNone/>
                <wp:docPr id="7" name="Line 22"/>
                <a:graphic xmlns:a="http://schemas.openxmlformats.org/drawingml/2006/main">
                  <a:graphicData uri="http://schemas.microsoft.com/office/word/2010/wordprocessingShape">
                    <wps:wsp>
                      <wps:cNvSpPr/>
                      <wps:spPr>
                        <a:xfrm>
                          <a:off x="0" y="0"/>
                          <a:ext cx="651528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9pt,12.95pt" to="503.95pt,12.95pt" ID="Line 22" stroked="t" o:allowincell="f" style="position:absolute" wp14:anchorId="4764B77D">
                <v:stroke color="black" weight="9360" joinstyle="round" endcap="flat"/>
                <v:fill o:detectmouseclick="t" on="false"/>
                <w10:wrap type="none"/>
              </v:line>
            </w:pict>
          </mc:Fallback>
        </mc:AlternateContent>
      </w:r>
    </w:p>
    <w:p>
      <w:pPr>
        <w:pStyle w:val="NoSpacing"/>
        <w:numPr>
          <w:ilvl w:val="0"/>
          <w:numId w:val="3"/>
        </w:numPr>
        <w:ind w:left="284" w:hanging="284"/>
        <w:rPr>
          <w:rFonts w:ascii="Century Gothic" w:hAnsi="Century Gothic"/>
          <w:b/>
          <w:b/>
          <w:u w:val="single"/>
          <w:lang w:val="de-DE"/>
        </w:rPr>
      </w:pPr>
      <w:r>
        <w:rPr>
          <w:rFonts w:ascii="Century Gothic" w:hAnsi="Century Gothic"/>
          <w:b/>
          <w:u w:val="single"/>
          <w:lang w:val="de-DE"/>
        </w:rPr>
        <w:t>Allgemeines zur Anmeldung</w:t>
      </w:r>
    </w:p>
    <w:p>
      <w:pPr>
        <w:pStyle w:val="NoSpacing"/>
        <w:ind w:left="360" w:hanging="0"/>
        <w:rPr>
          <w:rFonts w:ascii="Century Gothic" w:hAnsi="Century Gothic"/>
          <w:lang w:val="de-DE"/>
        </w:rPr>
      </w:pPr>
      <w:r>
        <w:rPr>
          <w:rFonts w:ascii="Century Gothic" w:hAnsi="Century Gothic"/>
          <w:lang w:val="de-DE"/>
        </w:rPr>
      </w:r>
    </w:p>
    <w:p>
      <w:pPr>
        <w:pStyle w:val="NoSpacing"/>
        <w:jc w:val="both"/>
        <w:rPr>
          <w:rFonts w:ascii="Century Gothic" w:hAnsi="Century Gothic"/>
          <w:lang w:val="de-DE"/>
        </w:rPr>
      </w:pPr>
      <w:r>
        <w:rPr>
          <w:rFonts w:ascii="Century Gothic" w:hAnsi="Century Gothic"/>
          <w:lang w:val="de-DE"/>
        </w:rPr>
        <w:t xml:space="preserve">Seit vielen Jahren ist das Gabriel-von-Seidl-Gymnasium Bad Tölz eine offene Ganztagsschule. Diese bietet im Anschluss an den Vormittagsunterricht verlässliche Betreuungs- und Bildungsangebote für diejenigen Schülerinnen und Schüler an, die von ihren Erziehungs-berechtigten hierfür angemeldet werden. </w:t>
      </w:r>
      <w:r>
        <w:rPr>
          <w:rFonts w:ascii="Century Gothic" w:hAnsi="Century Gothic"/>
          <w:b/>
          <w:lang w:val="de-DE"/>
        </w:rPr>
        <w:t>Die Angebote sind für die Erziehungsberechtigten grundsätzlich kostenfrei</w:t>
      </w:r>
      <w:r>
        <w:rPr>
          <w:rFonts w:ascii="Century Gothic" w:hAnsi="Century Gothic"/>
          <w:lang w:val="de-DE"/>
        </w:rPr>
        <w:t xml:space="preserve">. </w:t>
      </w:r>
      <w:r>
        <w:rPr>
          <w:rFonts w:ascii="Century Gothic" w:hAnsi="Century Gothic"/>
          <w:b/>
          <w:lang w:val="de-DE"/>
        </w:rPr>
        <w:t>Es fallen im Regelfall lediglich Kosten für das Mittagessen an der Schule sowie für benötigte Materialien an.</w:t>
      </w:r>
      <w:r>
        <w:rPr>
          <w:rFonts w:ascii="Century Gothic" w:hAnsi="Century Gothic"/>
          <w:lang w:val="de-DE"/>
        </w:rPr>
        <w:t xml:space="preserve"> Während der Ferien findet keine Betreuung im Rahmen des offenen Ganztagsangebotes statt. Die Anmeldung erfolgt ausschließlich über das beigefügte Anmeldeformular, das im Sekretariat abgegeben oder per E-Mail übermittelt werden kann.</w:t>
      </w:r>
    </w:p>
    <w:p>
      <w:pPr>
        <w:pStyle w:val="NoSpacing"/>
        <w:jc w:val="both"/>
        <w:rPr>
          <w:rFonts w:ascii="Century Gothic" w:hAnsi="Century Gothic"/>
          <w:lang w:val="de-DE"/>
        </w:rPr>
      </w:pPr>
      <w:r>
        <w:rPr>
          <w:rFonts w:ascii="Century Gothic" w:hAnsi="Century Gothic"/>
          <w:lang w:val="de-DE"/>
        </w:rPr>
      </w:r>
    </w:p>
    <w:p>
      <w:pPr>
        <w:pStyle w:val="NoSpacing"/>
        <w:jc w:val="both"/>
        <w:rPr>
          <w:rFonts w:ascii="Century Gothic" w:hAnsi="Century Gothic"/>
          <w:lang w:val="de-DE"/>
        </w:rPr>
      </w:pPr>
      <w:r>
        <w:rPr>
          <w:rFonts w:ascii="Century Gothic" w:hAnsi="Century Gothic"/>
          <w:lang w:val="de-DE"/>
        </w:rPr>
        <w:t>Die Schule kooperiert mit dem Albert-Schweitzer-Familienwerk Bayern e.V., welches die Betreuung am Nachmittag in unseren Räumen übernimmt. Unter der Leitung von Herrn Christian Kruggel wird Ihr Kind von pädagogischen Mitarbeitern/-innen betreut, unterstützt und gefördert.</w:t>
      </w:r>
    </w:p>
    <w:p>
      <w:pPr>
        <w:pStyle w:val="NoSpacing"/>
        <w:rPr>
          <w:rFonts w:ascii="Century Gothic" w:hAnsi="Century Gothic"/>
          <w:lang w:val="de-DE"/>
        </w:rPr>
      </w:pPr>
      <w:r>
        <w:rPr>
          <w:rFonts w:ascii="Century Gothic" w:hAnsi="Century Gothic"/>
          <w:lang w:val="de-DE"/>
        </w:rPr>
      </w:r>
    </w:p>
    <w:p>
      <w:pPr>
        <w:pStyle w:val="Normal"/>
        <w:rPr>
          <w:rFonts w:ascii="Century Gothic" w:hAnsi="Century Gothic"/>
          <w:lang w:val="de-DE"/>
        </w:rPr>
      </w:pPr>
      <w:r>
        <w:rPr>
          <w:rFonts w:ascii="Century Gothic" w:hAnsi="Century Gothic"/>
          <w:lang w:val="de-DE"/>
        </w:rPr>
        <w:t>Das Angebot der OGS umfasst folgende Punkte:</w:t>
      </w:r>
    </w:p>
    <w:p>
      <w:pPr>
        <w:pStyle w:val="ListParagraph"/>
        <w:numPr>
          <w:ilvl w:val="0"/>
          <w:numId w:val="1"/>
        </w:numPr>
        <w:rPr>
          <w:rFonts w:ascii="Century Gothic" w:hAnsi="Century Gothic"/>
          <w:lang w:val="de-DE"/>
        </w:rPr>
      </w:pPr>
      <w:r>
        <w:rPr>
          <w:rFonts w:ascii="Century Gothic" w:hAnsi="Century Gothic"/>
          <w:lang w:val="de-DE"/>
        </w:rPr>
        <w:t>Betreuung während der Mittagspause</w:t>
      </w:r>
    </w:p>
    <w:p>
      <w:pPr>
        <w:pStyle w:val="ListParagraph"/>
        <w:numPr>
          <w:ilvl w:val="0"/>
          <w:numId w:val="1"/>
        </w:numPr>
        <w:rPr>
          <w:rFonts w:ascii="Century Gothic" w:hAnsi="Century Gothic"/>
          <w:lang w:val="de-DE"/>
        </w:rPr>
      </w:pPr>
      <w:r>
        <w:rPr>
          <w:rFonts w:ascii="Century Gothic" w:hAnsi="Century Gothic"/>
          <w:lang w:val="de-DE"/>
        </w:rPr>
        <w:t>Unterstützung bei den Hausaufgaben</w:t>
      </w:r>
    </w:p>
    <w:p>
      <w:pPr>
        <w:pStyle w:val="ListParagraph"/>
        <w:numPr>
          <w:ilvl w:val="0"/>
          <w:numId w:val="1"/>
        </w:numPr>
        <w:rPr>
          <w:rFonts w:ascii="Century Gothic" w:hAnsi="Century Gothic"/>
          <w:lang w:val="de-DE"/>
        </w:rPr>
      </w:pPr>
      <w:r>
        <w:rPr>
          <w:rFonts w:ascii="Century Gothic" w:hAnsi="Century Gothic"/>
          <w:lang w:val="de-DE"/>
        </w:rPr>
        <w:t>Freizeitangebote (Sport, Spiel, Kreativität)</w:t>
      </w:r>
    </w:p>
    <w:p>
      <w:pPr>
        <w:pStyle w:val="ListParagraph"/>
        <w:numPr>
          <w:ilvl w:val="0"/>
          <w:numId w:val="1"/>
        </w:numPr>
        <w:rPr>
          <w:rFonts w:ascii="Century Gothic" w:hAnsi="Century Gothic"/>
          <w:lang w:val="de-DE"/>
        </w:rPr>
      </w:pPr>
      <w:r>
        <w:rPr>
          <w:rFonts w:ascii="Century Gothic" w:hAnsi="Century Gothic"/>
          <w:lang w:val="de-DE"/>
        </w:rPr>
        <w:t>Beratung bei schulischen und persönlichen Problemen</w:t>
      </w:r>
    </w:p>
    <w:p>
      <w:pPr>
        <w:pStyle w:val="ListParagraph"/>
        <w:numPr>
          <w:ilvl w:val="0"/>
          <w:numId w:val="1"/>
        </w:numPr>
        <w:rPr>
          <w:rFonts w:ascii="Century Gothic" w:hAnsi="Century Gothic"/>
          <w:lang w:val="de-DE"/>
        </w:rPr>
      </w:pPr>
      <w:r>
        <w:rPr>
          <w:rFonts w:ascii="Century Gothic" w:hAnsi="Century Gothic"/>
          <w:lang w:val="de-DE"/>
        </w:rPr>
        <w:t>Kontakt zu Eltern und Lehrern</w:t>
      </w:r>
    </w:p>
    <w:p>
      <w:pPr>
        <w:pStyle w:val="Normal"/>
        <w:spacing w:lineRule="auto" w:line="240" w:before="0" w:after="0"/>
        <w:jc w:val="both"/>
        <w:rPr>
          <w:rFonts w:ascii="Century Gothic" w:hAnsi="Century Gothic"/>
          <w:b/>
          <w:b/>
          <w:lang w:val="de-DE"/>
        </w:rPr>
      </w:pPr>
      <w:r>
        <w:rPr>
          <w:rFonts w:ascii="Century Gothic" w:hAnsi="Century Gothic"/>
          <w:lang w:val="de-DE"/>
        </w:rPr>
        <w:t xml:space="preserve">Die Offene Ganztagsschule ist ein </w:t>
      </w:r>
      <w:r>
        <w:rPr>
          <w:rFonts w:ascii="Century Gothic" w:hAnsi="Century Gothic"/>
          <w:b/>
          <w:lang w:val="de-DE"/>
        </w:rPr>
        <w:t>freiwilliges schulisches Angebot</w:t>
      </w:r>
      <w:r>
        <w:rPr>
          <w:rFonts w:ascii="Century Gothic" w:hAnsi="Century Gothic"/>
          <w:lang w:val="de-DE"/>
        </w:rPr>
        <w:t xml:space="preserve">. Wenn Sie sich für Ihr Kind aber für die Offene Ganztagsschule entscheiden, besteht im Umfang der Anmeldung während der </w:t>
      </w:r>
      <w:r>
        <w:rPr>
          <w:rFonts w:ascii="Century Gothic" w:hAnsi="Century Gothic"/>
          <w:b/>
          <w:lang w:val="de-DE"/>
        </w:rPr>
        <w:t>Kernzeit (13:00 Uhr bis 16:00 Uhr) Anwesenheits- und Teilnahmepflicht</w:t>
      </w:r>
      <w:r>
        <w:rPr>
          <w:rFonts w:ascii="Century Gothic" w:hAnsi="Century Gothic"/>
          <w:lang w:val="de-DE"/>
        </w:rPr>
        <w:t>. Begründete Ausnahmen (z. B. Musikschule, schwierige Busverbindung) müssen von den Eltern bei der Leitung der Nachmittagsbetreuung schriftlich beantragt werden.</w:t>
        <w:br/>
      </w:r>
      <w:r>
        <w:rPr>
          <w:rFonts w:ascii="Century Gothic" w:hAnsi="Century Gothic"/>
          <w:b/>
          <w:u w:val="single"/>
          <w:lang w:val="de-DE"/>
        </w:rPr>
        <w:t>Die Anmeldung muss verbindlich für das nächste Schuljahr im Voraus erfolgen</w:t>
      </w:r>
      <w:r>
        <w:rPr>
          <w:rFonts w:ascii="Century Gothic" w:hAnsi="Century Gothic"/>
          <w:lang w:val="de-DE"/>
        </w:rPr>
        <w:t xml:space="preserve">, damit eine verlässliche Betreuung ab Schuljahresbeginn gewährleistet werden kann. </w:t>
      </w:r>
      <w:r>
        <w:rPr>
          <w:rFonts w:ascii="Century Gothic" w:hAnsi="Century Gothic"/>
          <w:b/>
          <w:u w:val="single"/>
          <w:lang w:val="de-DE"/>
        </w:rPr>
        <w:t>Befreiungen von der Teilnahmepflicht bzw. eine Beendigung des Besuches während des Schuljahres können von der Schulleitung nur in begründeten Ausnahmefällen aus zwingenden persönlichen Gründen gestattet werden.</w:t>
      </w:r>
      <w:r>
        <w:rPr>
          <w:rFonts w:ascii="Century Gothic" w:hAnsi="Century Gothic"/>
          <w:b/>
          <w:lang w:val="de-DE"/>
        </w:rPr>
        <w:t xml:space="preserve"> Die Schülerinnen und Schüler müssen mindestens für zwei Nachmittage und zugleich für sechs Stunden angemeldet werden.</w:t>
      </w:r>
      <w:r>
        <w:rPr>
          <w:rFonts w:ascii="Century Gothic" w:hAnsi="Century Gothic"/>
          <w:lang w:val="de-DE"/>
        </w:rPr>
        <w:t xml:space="preserve"> An welchen Tagen die Betreuung konkret gebucht wird, können Sie zu Beginn des Schuljahres entscheiden.</w:t>
        <w:br/>
      </w:r>
    </w:p>
    <w:p>
      <w:pPr>
        <w:pStyle w:val="Normal"/>
        <w:jc w:val="both"/>
        <w:rPr>
          <w:rFonts w:ascii="Century Gothic" w:hAnsi="Century Gothic"/>
          <w:lang w:val="de-DE"/>
        </w:rPr>
      </w:pPr>
      <w:r>
        <w:rPr>
          <w:rFonts w:ascii="Century Gothic" w:hAnsi="Century Gothic"/>
          <w:lang w:val="de-DE"/>
        </w:rPr>
        <w:t xml:space="preserve">Bei Vorliegen eines besonderen Grundes (z. B. Arzttermin, Hochzeit, Trauerfall in der Familie) können Sie eine </w:t>
      </w:r>
      <w:r>
        <w:rPr>
          <w:rFonts w:ascii="Century Gothic" w:hAnsi="Century Gothic"/>
          <w:b/>
          <w:u w:val="single"/>
          <w:lang w:val="de-DE"/>
        </w:rPr>
        <w:t>stundenweise, ein- oder mehrtägige Beurlaubung Ihres Kindes von der Offenen Ganztagsschule über das Elternportal</w:t>
      </w:r>
      <w:r>
        <w:rPr>
          <w:rFonts w:ascii="Century Gothic" w:hAnsi="Century Gothic"/>
          <w:lang w:val="de-DE"/>
        </w:rPr>
        <w:t xml:space="preserve"> beantragen. </w:t>
      </w:r>
      <w:r>
        <w:rPr>
          <w:rFonts w:ascii="Century Gothic" w:hAnsi="Century Gothic"/>
          <w:b/>
          <w:u w:val="single"/>
          <w:lang w:val="de-DE"/>
        </w:rPr>
        <w:t>Bitte stellen Sie Ihren Antrag spätestens 3 Tage vorher.</w:t>
      </w:r>
      <w:r>
        <w:rPr>
          <w:rFonts w:ascii="Century Gothic" w:hAnsi="Century Gothic"/>
          <w:lang w:val="de-DE"/>
        </w:rPr>
        <w:t xml:space="preserve"> Die Entscheidung über die Beurlaubung trifft die Schulleitung. Die entsprechende Information erhalten Sie automatisch per E-Mail.</w:t>
      </w:r>
    </w:p>
    <w:p>
      <w:pPr>
        <w:pStyle w:val="Normal"/>
        <w:jc w:val="both"/>
        <w:rPr>
          <w:rFonts w:ascii="Century Gothic" w:hAnsi="Century Gothic"/>
          <w:lang w:val="de-DE"/>
        </w:rPr>
      </w:pPr>
      <w:r>
        <w:rPr>
          <w:rFonts w:ascii="Century Gothic" w:hAnsi="Century Gothic"/>
          <w:lang w:val="de-DE"/>
        </w:rPr>
        <w:t xml:space="preserve">Die Kosten für die Offene Ganztagsschule übernehmen der Freistaat Bayern und die Kommune. Die Eltern bitten wir lediglich um einen </w:t>
      </w:r>
      <w:r>
        <w:rPr>
          <w:rFonts w:ascii="Century Gothic" w:hAnsi="Century Gothic"/>
          <w:b/>
          <w:lang w:val="de-DE"/>
        </w:rPr>
        <w:t xml:space="preserve">im Schuljahr </w:t>
      </w:r>
      <w:r>
        <w:rPr>
          <w:rFonts w:ascii="Century Gothic" w:hAnsi="Century Gothic"/>
          <w:b/>
          <w:u w:val="single"/>
          <w:lang w:val="de-DE"/>
        </w:rPr>
        <w:t xml:space="preserve">einmaligen </w:t>
      </w:r>
      <w:r>
        <w:rPr>
          <w:rFonts w:ascii="Century Gothic" w:hAnsi="Century Gothic"/>
          <w:b/>
          <w:lang w:val="de-DE"/>
        </w:rPr>
        <w:t>Unkostenbeitrag für Material</w:t>
      </w:r>
      <w:r>
        <w:rPr>
          <w:rFonts w:ascii="Century Gothic" w:hAnsi="Century Gothic"/>
          <w:lang w:val="de-DE"/>
        </w:rPr>
        <w:t xml:space="preserve"> in Höhe von € 50,00 bei 2 Buchungstagen pro Woche, € 70,00 bei 3 Buchungstagen pro Woche und € 90,00 bei 4 Buchungstagen pro Woche. Die Zahlung erfolgt zu Schuljahresbeginn in der OGS.</w:t>
      </w:r>
    </w:p>
    <w:p>
      <w:pPr>
        <w:pStyle w:val="Normal"/>
        <w:ind w:left="284" w:hanging="284"/>
        <w:rPr>
          <w:rFonts w:ascii="Century Gothic" w:hAnsi="Century Gothic"/>
          <w:u w:val="single"/>
          <w:lang w:val="de-DE"/>
        </w:rPr>
      </w:pPr>
      <w:r>
        <w:rPr>
          <w:rFonts w:ascii="Century Gothic" w:hAnsi="Century Gothic"/>
          <w:b/>
          <w:u w:val="single"/>
          <w:lang w:val="de-DE"/>
        </w:rPr>
        <w:t>2.</w:t>
        <w:tab/>
        <w:t>Der genaue Ablauf der Offenen Ganztagsschule</w:t>
      </w:r>
      <w:r>
        <w:rPr>
          <w:rFonts w:ascii="Century Gothic" w:hAnsi="Century Gothic"/>
          <w:u w:val="single"/>
          <w:lang w:val="de-DE"/>
        </w:rPr>
        <w:t>:</w:t>
      </w:r>
    </w:p>
    <w:p>
      <w:pPr>
        <w:pStyle w:val="Normal"/>
        <w:ind w:left="284" w:hanging="284"/>
        <w:jc w:val="both"/>
        <w:rPr>
          <w:rFonts w:ascii="Century Gothic" w:hAnsi="Century Gothic"/>
          <w:lang w:val="de-DE"/>
        </w:rPr>
      </w:pPr>
      <w:r>
        <w:rPr>
          <w:rFonts w:ascii="Century Gothic" w:hAnsi="Century Gothic"/>
          <w:lang w:val="de-DE"/>
        </w:rPr>
        <w:t>a)</w:t>
        <w:tab/>
        <w:t>Nach der 6. Stunde melden sich die Schüler/innen in der Nachmittagsbetreuung an. Die Mittagspause können sie bereits gemeinsam mit den Pädagogen in den Räumen der Nachmittagsbetreuung verbringen, können mitgebrachte Brotzeit essen oder die Mensa nutzen. Von 13:45 – 14:00 Uhr findet die „Zeit zum Reden“ statt. Das Betreuerteam und die Kinder kommen zusammen und tauschen sich zu unterschiedlichen Themen aus.</w:t>
      </w:r>
    </w:p>
    <w:p>
      <w:pPr>
        <w:pStyle w:val="Normal"/>
        <w:ind w:left="284" w:hanging="284"/>
        <w:jc w:val="both"/>
        <w:rPr>
          <w:rFonts w:ascii="Century Gothic" w:hAnsi="Century Gothic"/>
          <w:b/>
          <w:b/>
          <w:lang w:val="de-DE"/>
        </w:rPr>
      </w:pPr>
      <w:r>
        <w:rPr>
          <w:rFonts w:ascii="Century Gothic" w:hAnsi="Century Gothic"/>
          <w:lang w:val="de-DE"/>
        </w:rPr>
        <w:t>b)</w:t>
        <w:tab/>
        <w:t xml:space="preserve">Nach der „Zeit zum Reden“ beginnt die Hausaufgabenzeit. Von 14:00 – 15:00 Uhr, bei Bedarf auch länger, fertigen die Schüler unter Aufsicht der Pädagogen und mit zusätzlicher Unterstützung von Schülerhelfern höherer Klassen ihre Hausaufgaben an. </w:t>
      </w:r>
      <w:r>
        <w:rPr>
          <w:rFonts w:ascii="Century Gothic" w:hAnsi="Century Gothic"/>
          <w:b/>
          <w:lang w:val="de-DE"/>
        </w:rPr>
        <w:t>Nachhilfe kann in diesem Rahmen nicht geleistet werden.</w:t>
      </w:r>
    </w:p>
    <w:p>
      <w:pPr>
        <w:pStyle w:val="Normal"/>
        <w:ind w:left="284" w:hanging="284"/>
        <w:jc w:val="both"/>
        <w:rPr>
          <w:rFonts w:ascii="Century Gothic" w:hAnsi="Century Gothic"/>
          <w:lang w:val="de-DE"/>
        </w:rPr>
      </w:pPr>
      <w:r>
        <w:rPr>
          <w:rFonts w:ascii="Century Gothic" w:hAnsi="Century Gothic"/>
          <w:lang w:val="de-DE"/>
        </w:rPr>
        <w:t>c)</w:t>
        <w:tab/>
        <w:t>Im Anschluss an die Hausaufgabenzeit werden unterschiedliche Freizeitbeschäftigungen angeboten. Die Schüler/innen können u. a. basteln, Brettspiele spielen, nähen, kickern sowie das Außengelände der Schule mit dem großen Sportplatz nutzen.</w:t>
        <w:br/>
      </w:r>
    </w:p>
    <w:p>
      <w:pPr>
        <w:pStyle w:val="Normal"/>
        <w:ind w:left="284" w:hanging="284"/>
        <w:rPr>
          <w:rFonts w:ascii="Century Gothic" w:hAnsi="Century Gothic"/>
          <w:b/>
          <w:b/>
          <w:u w:val="single"/>
          <w:lang w:val="de-DE"/>
        </w:rPr>
      </w:pPr>
      <w:r>
        <w:rPr>
          <w:rFonts w:ascii="Century Gothic" w:hAnsi="Century Gothic"/>
          <w:b/>
          <w:u w:val="single"/>
          <w:lang w:val="de-DE"/>
        </w:rPr>
        <w:t>3.</w:t>
        <w:tab/>
        <w:t>Wichtige Hinweise</w:t>
      </w:r>
    </w:p>
    <w:p>
      <w:pPr>
        <w:pStyle w:val="Normal"/>
        <w:numPr>
          <w:ilvl w:val="0"/>
          <w:numId w:val="2"/>
        </w:numPr>
        <w:tabs>
          <w:tab w:val="clear" w:pos="708"/>
          <w:tab w:val="left" w:pos="142" w:leader="none"/>
        </w:tabs>
        <w:ind w:left="284" w:hanging="284"/>
        <w:jc w:val="both"/>
        <w:rPr>
          <w:rFonts w:ascii="Century Gothic" w:hAnsi="Century Gothic"/>
          <w:lang w:val="de-DE"/>
        </w:rPr>
      </w:pPr>
      <w:r>
        <w:rPr>
          <w:rFonts w:ascii="Century Gothic" w:hAnsi="Century Gothic"/>
          <w:lang w:val="de-DE"/>
        </w:rPr>
        <w:t>Die Anmeldung zur Offenen Ganztagsschule steht unter dem Vorbehalt, dass das offene Ganztagsangebot staatlich genehmigt bzw. gefördert wird und die notwendige Mindestteilnehmerzahl erreicht wird bzw. die beantragte und genehmigte Gruppenzahl tatsächlich zustande kommt. Es besteht kein Rechtsanspruch auf eine ganztägige Förderung und Betreuung im Rahmen des offenen Ganztagsangebotes.</w:t>
      </w:r>
    </w:p>
    <w:p>
      <w:pPr>
        <w:pStyle w:val="Normal"/>
        <w:numPr>
          <w:ilvl w:val="0"/>
          <w:numId w:val="2"/>
        </w:numPr>
        <w:tabs>
          <w:tab w:val="clear" w:pos="708"/>
          <w:tab w:val="left" w:pos="142" w:leader="none"/>
        </w:tabs>
        <w:ind w:left="284" w:hanging="284"/>
        <w:jc w:val="both"/>
        <w:rPr>
          <w:rFonts w:ascii="Century Gothic" w:hAnsi="Century Gothic"/>
          <w:lang w:val="de-DE"/>
        </w:rPr>
      </w:pPr>
      <w:r>
        <w:rPr>
          <w:rFonts w:ascii="Century Gothic" w:hAnsi="Century Gothic"/>
          <w:lang w:val="de-DE"/>
        </w:rPr>
        <w:t>Die Bestimmungen für offene Ganztagsangebote des Bayerischen Staatsministeriums für Bildung und Kultus, Wissenschaft und Kunst gelten in der jeweils gültigen Fassung. Mit deren Geltung erklären sich die Erziehungsberechtigten bei der Anmeldung einverstanden.</w:t>
      </w:r>
    </w:p>
    <w:p>
      <w:pPr>
        <w:pStyle w:val="Normal"/>
        <w:numPr>
          <w:ilvl w:val="0"/>
          <w:numId w:val="2"/>
        </w:numPr>
        <w:tabs>
          <w:tab w:val="clear" w:pos="708"/>
          <w:tab w:val="left" w:pos="284" w:leader="none"/>
        </w:tabs>
        <w:ind w:left="284" w:hanging="284"/>
        <w:jc w:val="both"/>
        <w:rPr>
          <w:rFonts w:ascii="Century Gothic" w:hAnsi="Century Gothic"/>
          <w:lang w:val="de-DE"/>
        </w:rPr>
      </w:pPr>
      <w:r>
        <w:rPr>
          <w:rFonts w:ascii="Century Gothic" w:hAnsi="Century Gothic"/>
          <w:lang w:val="de-DE"/>
        </w:rPr>
        <w:t>Sollte die Nachfrage nach Betreuungsplätzen die Möglichkeiten der Schule übersteigen, behält sich die Schulleitung eine Sozialauswahl vor. Hierbei werden Schüler der 5. und 6. Klassen, Kinder berufstätiger Eltern und alleinerziehender Mütter und Väter in besonderer Weise berücksichtigt.</w:t>
        <w:br/>
      </w:r>
    </w:p>
    <w:p>
      <w:pPr>
        <w:pStyle w:val="Normal"/>
        <w:jc w:val="both"/>
        <w:rPr>
          <w:rFonts w:ascii="Century Gothic" w:hAnsi="Century Gothic"/>
          <w:i/>
          <w:i/>
          <w:color w:val="000000"/>
          <w:lang w:val="de-DE"/>
        </w:rPr>
      </w:pPr>
      <w:r>
        <w:rPr>
          <w:rFonts w:ascii="Century Gothic" w:hAnsi="Century Gothic"/>
          <w:lang w:val="de-DE"/>
        </w:rPr>
        <w:t xml:space="preserve">Für Rückfragen oder weitere Informationen wenden Sie sich bitte an Herrn Thomas Zimmer-mann (Mitarbeiter der Schulleitung, </w:t>
      </w:r>
      <w:hyperlink r:id="rId4">
        <w:r>
          <w:rPr>
            <w:rStyle w:val="Internetverknpfung"/>
            <w:rFonts w:ascii="Century Gothic" w:hAnsi="Century Gothic"/>
            <w:i/>
            <w:lang w:val="de-DE"/>
          </w:rPr>
          <w:t>thomas.zimmermann@gymtoelz.de</w:t>
        </w:r>
      </w:hyperlink>
      <w:r>
        <w:rPr>
          <w:rFonts w:ascii="Century Gothic" w:hAnsi="Century Gothic"/>
          <w:i/>
          <w:color w:val="000000"/>
          <w:lang w:val="de-DE"/>
        </w:rPr>
        <w:t>).</w:t>
      </w:r>
    </w:p>
    <w:p>
      <w:pPr>
        <w:pStyle w:val="Normal"/>
        <w:spacing w:lineRule="auto" w:line="240" w:before="0" w:after="0"/>
        <w:rPr>
          <w:rFonts w:ascii="Century Gothic" w:hAnsi="Century Gothic"/>
          <w:lang w:val="de-DE"/>
        </w:rPr>
      </w:pPr>
      <w:r>
        <w:rPr>
          <w:rFonts w:ascii="Century Gothic" w:hAnsi="Century Gothic"/>
          <w:lang w:val="de-DE"/>
        </w:rPr>
      </w:r>
      <w:r>
        <w:br w:type="page"/>
      </w:r>
    </w:p>
    <w:p>
      <w:pPr>
        <w:pStyle w:val="Normal"/>
        <w:spacing w:lineRule="auto" w:line="240" w:before="0" w:after="0"/>
        <w:jc w:val="center"/>
        <w:rPr>
          <w:rFonts w:ascii="Century Gothic" w:hAnsi="Century Gothic" w:cs="Arial"/>
          <w:b/>
          <w:b/>
          <w:sz w:val="16"/>
          <w:szCs w:val="16"/>
          <w:lang w:val="de-DE" w:eastAsia="de-DE" w:bidi="ar-SA"/>
        </w:rPr>
      </w:pPr>
      <w:r>
        <w:rPr>
          <w:rFonts w:cs="Arial" w:ascii="Century Gothic" w:hAnsi="Century Gothic"/>
          <w:b/>
          <w:sz w:val="16"/>
          <w:szCs w:val="16"/>
          <w:lang w:val="de-DE" w:eastAsia="de-DE" w:bidi="ar-SA"/>
        </w:rPr>
        <w:drawing>
          <wp:anchor behindDoc="0" distT="0" distB="0" distL="0" distR="0" simplePos="0" locked="0" layoutInCell="0" allowOverlap="1" relativeHeight="7">
            <wp:simplePos x="0" y="0"/>
            <wp:positionH relativeFrom="column">
              <wp:posOffset>4669790</wp:posOffset>
            </wp:positionH>
            <wp:positionV relativeFrom="paragraph">
              <wp:posOffset>-140335</wp:posOffset>
            </wp:positionV>
            <wp:extent cx="1273810" cy="457200"/>
            <wp:effectExtent l="0" t="0" r="0" b="0"/>
            <wp:wrapNone/>
            <wp:docPr id="8" name="Bild 15" descr="Beschreibung: GSEID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5" descr="Beschreibung: GSEIDL4"/>
                    <pic:cNvPicPr>
                      <a:picLocks noChangeAspect="1" noChangeArrowheads="1"/>
                    </pic:cNvPicPr>
                  </pic:nvPicPr>
                  <pic:blipFill>
                    <a:blip r:embed="rId5"/>
                    <a:stretch>
                      <a:fillRect/>
                    </a:stretch>
                  </pic:blipFill>
                  <pic:spPr bwMode="auto">
                    <a:xfrm>
                      <a:off x="0" y="0"/>
                      <a:ext cx="1273810" cy="457200"/>
                    </a:xfrm>
                    <a:prstGeom prst="rect">
                      <a:avLst/>
                    </a:prstGeom>
                  </pic:spPr>
                </pic:pic>
              </a:graphicData>
            </a:graphic>
          </wp:anchor>
        </w:drawing>
        <w:drawing>
          <wp:anchor behindDoc="0" distT="0" distB="0" distL="114300" distR="114300" simplePos="0" locked="0" layoutInCell="0" allowOverlap="1" relativeHeight="8">
            <wp:simplePos x="0" y="0"/>
            <wp:positionH relativeFrom="column">
              <wp:posOffset>116840</wp:posOffset>
            </wp:positionH>
            <wp:positionV relativeFrom="paragraph">
              <wp:posOffset>2540</wp:posOffset>
            </wp:positionV>
            <wp:extent cx="666750" cy="830580"/>
            <wp:effectExtent l="0" t="0" r="0" b="0"/>
            <wp:wrapSquare wrapText="bothSides"/>
            <wp:docPr id="9" name="Bild 16" descr="Beschreibung: Albert Schweitzer grün 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6" descr="Beschreibung: Albert Schweitzer grün mittel"/>
                    <pic:cNvPicPr>
                      <a:picLocks noChangeAspect="1" noChangeArrowheads="1"/>
                    </pic:cNvPicPr>
                  </pic:nvPicPr>
                  <pic:blipFill>
                    <a:blip r:embed="rId6"/>
                    <a:stretch>
                      <a:fillRect/>
                    </a:stretch>
                  </pic:blipFill>
                  <pic:spPr bwMode="auto">
                    <a:xfrm>
                      <a:off x="0" y="0"/>
                      <a:ext cx="666750" cy="830580"/>
                    </a:xfrm>
                    <a:prstGeom prst="rect">
                      <a:avLst/>
                    </a:prstGeom>
                  </pic:spPr>
                </pic:pic>
              </a:graphicData>
            </a:graphic>
          </wp:anchor>
        </w:drawing>
        <mc:AlternateContent>
          <mc:Choice Requires="wps">
            <w:drawing>
              <wp:anchor behindDoc="1" distT="0" distB="0" distL="0" distR="8890" simplePos="0" locked="0" layoutInCell="0" allowOverlap="1" relativeHeight="12" wp14:anchorId="50A3F525">
                <wp:simplePos x="0" y="0"/>
                <wp:positionH relativeFrom="column">
                  <wp:posOffset>-673735</wp:posOffset>
                </wp:positionH>
                <wp:positionV relativeFrom="paragraph">
                  <wp:posOffset>202565</wp:posOffset>
                </wp:positionV>
                <wp:extent cx="4752975" cy="323850"/>
                <wp:effectExtent l="635" t="0" r="0" b="0"/>
                <wp:wrapNone/>
                <wp:docPr id="10" name="Text Box 29"/>
                <a:graphic xmlns:a="http://schemas.openxmlformats.org/drawingml/2006/main">
                  <a:graphicData uri="http://schemas.microsoft.com/office/word/2010/wordprocessingShape">
                    <wps:wsp>
                      <wps:cNvSpPr/>
                      <wps:spPr>
                        <a:xfrm>
                          <a:off x="0" y="0"/>
                          <a:ext cx="4753080" cy="324000"/>
                        </a:xfrm>
                        <a:prstGeom prst="rect">
                          <a:avLst/>
                        </a:prstGeom>
                        <a:solidFill>
                          <a:srgbClr val="ffffff"/>
                        </a:solidFill>
                        <a:ln w="0">
                          <a:noFill/>
                        </a:ln>
                      </wps:spPr>
                      <wps:style>
                        <a:lnRef idx="0"/>
                        <a:fillRef idx="0"/>
                        <a:effectRef idx="0"/>
                        <a:fontRef idx="minor"/>
                      </wps:style>
                      <wps:txbx>
                        <w:txbxContent>
                          <w:p>
                            <w:pPr>
                              <w:pStyle w:val="Rahmeninhalt"/>
                              <w:spacing w:before="0" w:after="200"/>
                              <w:ind w:left="60" w:hanging="0"/>
                              <w:jc w:val="center"/>
                              <w:rPr>
                                <w:rFonts w:ascii="Century Gothic" w:hAnsi="Century Gothic"/>
                                <w:sz w:val="12"/>
                                <w:szCs w:val="12"/>
                                <w:lang w:val="de-DE"/>
                              </w:rPr>
                            </w:pPr>
                            <w:r>
                              <w:rPr>
                                <w:rFonts w:ascii="Century Gothic" w:hAnsi="Century Gothic"/>
                                <w:sz w:val="12"/>
                                <w:szCs w:val="12"/>
                                <w:lang w:val="de-DE"/>
                              </w:rPr>
                              <w:t>Albert - Schweitzer - Familienwerk Bayern e.V.</w:t>
                            </w:r>
                          </w:p>
                        </w:txbxContent>
                      </wps:txbx>
                      <wps:bodyPr anchor="t" upright="1">
                        <a:noAutofit/>
                      </wps:bodyPr>
                    </wps:wsp>
                  </a:graphicData>
                </a:graphic>
              </wp:anchor>
            </w:drawing>
          </mc:Choice>
          <mc:Fallback>
            <w:pict>
              <v:rect id="shape_0" ID="Text Box 29" path="m0,0l-2147483645,0l-2147483645,-2147483646l0,-2147483646xe" fillcolor="white" stroked="f" o:allowincell="f" style="position:absolute;margin-left:-53.05pt;margin-top:15.95pt;width:374.2pt;height:25.45pt;mso-wrap-style:square;v-text-anchor:top" wp14:anchorId="50A3F525">
                <v:fill o:detectmouseclick="t" type="solid" color2="black"/>
                <v:stroke color="#3465a4" joinstyle="round" endcap="flat"/>
                <v:textbox>
                  <w:txbxContent>
                    <w:p>
                      <w:pPr>
                        <w:pStyle w:val="Rahmeninhalt"/>
                        <w:spacing w:before="0" w:after="200"/>
                        <w:ind w:left="60" w:hanging="0"/>
                        <w:jc w:val="center"/>
                        <w:rPr>
                          <w:rFonts w:ascii="Century Gothic" w:hAnsi="Century Gothic"/>
                          <w:sz w:val="12"/>
                          <w:szCs w:val="12"/>
                          <w:lang w:val="de-DE"/>
                        </w:rPr>
                      </w:pPr>
                      <w:r>
                        <w:rPr>
                          <w:rFonts w:ascii="Century Gothic" w:hAnsi="Century Gothic"/>
                          <w:sz w:val="12"/>
                          <w:szCs w:val="12"/>
                          <w:lang w:val="de-DE"/>
                        </w:rPr>
                        <w:t>Albert - Schweitzer - Familienwerk Bayern e.V.</w:t>
                      </w:r>
                    </w:p>
                  </w:txbxContent>
                </v:textbox>
                <w10:wrap type="none"/>
              </v:rect>
            </w:pict>
          </mc:Fallback>
        </mc:AlternateContent>
      </w:r>
    </w:p>
    <w:p>
      <w:pPr>
        <w:pStyle w:val="Normal"/>
        <w:spacing w:lineRule="auto" w:line="240" w:before="0" w:after="0"/>
        <w:jc w:val="center"/>
        <w:rPr>
          <w:rFonts w:ascii="Century Gothic" w:hAnsi="Century Gothic" w:cs="Arial"/>
          <w:b/>
          <w:b/>
          <w:sz w:val="32"/>
          <w:szCs w:val="32"/>
          <w:lang w:val="de-DE" w:eastAsia="de-DE" w:bidi="ar-SA"/>
        </w:rPr>
      </w:pPr>
      <w:r>
        <w:rPr>
          <w:rFonts w:cs="Arial" w:ascii="Century Gothic" w:hAnsi="Century Gothic"/>
          <w:b/>
          <w:sz w:val="32"/>
          <w:szCs w:val="32"/>
          <w:lang w:val="de-DE" w:eastAsia="de-DE" w:bidi="ar-SA"/>
        </w:rPr>
      </w:r>
    </w:p>
    <w:p>
      <w:pPr>
        <w:pStyle w:val="Normal"/>
        <w:spacing w:lineRule="auto" w:line="240" w:before="0" w:after="0"/>
        <w:jc w:val="center"/>
        <w:rPr>
          <w:rFonts w:ascii="Century Gothic" w:hAnsi="Century Gothic" w:cs="Arial"/>
          <w:b/>
          <w:b/>
          <w:sz w:val="32"/>
          <w:szCs w:val="32"/>
          <w:lang w:val="de-DE" w:eastAsia="de-DE" w:bidi="ar-SA"/>
        </w:rPr>
      </w:pPr>
      <w:r>
        <w:rPr>
          <w:rFonts w:cs="Arial" w:ascii="Century Gothic" w:hAnsi="Century Gothic"/>
          <w:b/>
          <w:sz w:val="32"/>
          <w:szCs w:val="32"/>
          <w:lang w:val="de-DE" w:eastAsia="de-DE" w:bidi="ar-SA"/>
        </w:rPr>
      </w:r>
    </w:p>
    <w:p>
      <w:pPr>
        <w:pStyle w:val="Normal"/>
        <w:spacing w:lineRule="auto" w:line="240" w:before="0" w:after="0"/>
        <w:jc w:val="center"/>
        <w:rPr>
          <w:rFonts w:ascii="Century Gothic" w:hAnsi="Century Gothic" w:cs="Arial"/>
          <w:b/>
          <w:b/>
          <w:sz w:val="32"/>
          <w:szCs w:val="32"/>
          <w:lang w:val="de-DE" w:eastAsia="de-DE" w:bidi="ar-SA"/>
        </w:rPr>
      </w:pPr>
      <w:r>
        <w:rPr>
          <w:rFonts w:cs="Arial" w:ascii="Century Gothic" w:hAnsi="Century Gothic"/>
          <w:b/>
          <w:sz w:val="32"/>
          <w:szCs w:val="32"/>
          <w:lang w:val="de-DE" w:eastAsia="de-DE" w:bidi="ar-SA"/>
        </w:rPr>
        <w:t>Anmeldung für das offene Ganztagsangebot</w:t>
      </w:r>
    </w:p>
    <w:p>
      <w:pPr>
        <w:pStyle w:val="Normal"/>
        <w:spacing w:lineRule="auto" w:line="240" w:before="0" w:after="0"/>
        <w:jc w:val="center"/>
        <w:rPr>
          <w:rFonts w:ascii="Century Gothic" w:hAnsi="Century Gothic" w:cs="Arial"/>
          <w:b/>
          <w:b/>
          <w:sz w:val="18"/>
          <w:szCs w:val="18"/>
          <w:lang w:val="de-DE" w:eastAsia="de-DE" w:bidi="ar-SA"/>
        </w:rPr>
      </w:pPr>
      <w:r>
        <w:rPr>
          <w:rFonts w:cs="Arial" w:ascii="Century Gothic" w:hAnsi="Century Gothic"/>
          <w:b/>
          <w:sz w:val="18"/>
          <w:szCs w:val="18"/>
          <w:lang w:val="de-DE" w:eastAsia="de-DE" w:bidi="ar-SA"/>
        </w:rPr>
      </w:r>
    </w:p>
    <w:p>
      <w:pPr>
        <w:pStyle w:val="Normal"/>
        <w:spacing w:lineRule="auto" w:line="240" w:before="0" w:after="0"/>
        <w:jc w:val="center"/>
        <w:rPr>
          <w:rFonts w:ascii="Century Gothic" w:hAnsi="Century Gothic" w:cs="Arial"/>
          <w:b/>
          <w:b/>
          <w:sz w:val="24"/>
          <w:szCs w:val="24"/>
          <w:lang w:val="de-DE" w:eastAsia="de-DE" w:bidi="ar-SA"/>
        </w:rPr>
      </w:pPr>
      <w:r>
        <w:rPr>
          <w:rFonts w:cs="Arial" w:ascii="Century Gothic" w:hAnsi="Century Gothic"/>
          <w:b/>
          <w:sz w:val="24"/>
          <w:szCs w:val="24"/>
          <w:lang w:val="de-DE" w:eastAsia="de-DE" w:bidi="ar-SA"/>
        </w:rPr>
        <w:t>- Formular für Erziehungsberechtigte -</w:t>
      </w:r>
    </w:p>
    <w:p>
      <w:pPr>
        <w:pStyle w:val="Normal"/>
        <w:spacing w:lineRule="auto" w:line="240" w:before="0" w:after="0"/>
        <w:jc w:val="center"/>
        <w:rPr>
          <w:rFonts w:ascii="Century Gothic" w:hAnsi="Century Gothic" w:cs="Arial"/>
          <w:b/>
          <w:b/>
          <w:sz w:val="32"/>
          <w:szCs w:val="32"/>
          <w:lang w:val="de-DE" w:eastAsia="de-DE" w:bidi="ar-SA"/>
        </w:rPr>
      </w:pPr>
      <w:r>
        <w:rPr>
          <w:rFonts w:cs="Arial" w:ascii="Century Gothic" w:hAnsi="Century Gothic"/>
          <w:b/>
          <w:sz w:val="32"/>
          <w:szCs w:val="32"/>
          <w:lang w:val="de-DE" w:eastAsia="de-DE" w:bidi="ar-SA"/>
        </w:rPr>
      </w:r>
    </w:p>
    <w:p>
      <w:pPr>
        <w:pStyle w:val="Normal"/>
        <w:spacing w:lineRule="auto" w:line="240" w:before="0" w:after="0"/>
        <w:ind w:right="72" w:hanging="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t>Bitte lesen Sie das beiliegende Schreiben der Schule mit Informationen zur Anmeldung für das offene Ganztagsangebot aufmerksam durch, füllen Sie dann dieses Anmeldeformular aus und geben Sie es bei der Schulleitung ab. Ihre Anmeldung wird benötigt, damit das offene Ganztagsangebot genehmigt und zu Beginn des Schuljahres eingerichtet bzw. fortgeführt werden kann!</w:t>
      </w:r>
    </w:p>
    <w:p>
      <w:pPr>
        <w:pStyle w:val="Normal"/>
        <w:spacing w:lineRule="auto" w:line="240" w:before="0" w:after="0"/>
        <w:ind w:right="72" w:hanging="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tbl>
      <w:tblPr>
        <w:tblpPr w:bottomFromText="0" w:horzAnchor="margin" w:leftFromText="141" w:rightFromText="141" w:tblpX="108" w:tblpY="96" w:topFromText="0" w:vertAnchor="text"/>
        <w:tblW w:w="9889"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3069"/>
        <w:gridCol w:w="3072"/>
        <w:gridCol w:w="3748"/>
      </w:tblGrid>
      <w:tr>
        <w:trPr>
          <w:trHeight w:val="454" w:hRule="atLeast"/>
        </w:trPr>
        <w:tc>
          <w:tcPr>
            <w:tcW w:w="988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Name der Erziehungsberechtigten:</w:t>
            </w:r>
          </w:p>
        </w:tc>
      </w:tr>
      <w:tr>
        <w:trPr>
          <w:trHeight w:val="680" w:hRule="atLeast"/>
        </w:trPr>
        <w:tc>
          <w:tcPr>
            <w:tcW w:w="988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Anschrift der Erziehungsberechtigten:</w:t>
            </w:r>
          </w:p>
        </w:tc>
      </w:tr>
      <w:tr>
        <w:trPr>
          <w:trHeight w:val="454" w:hRule="atLeast"/>
        </w:trPr>
        <w:tc>
          <w:tcPr>
            <w:tcW w:w="3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Telefon:</w:t>
            </w:r>
          </w:p>
        </w:tc>
        <w:tc>
          <w:tcPr>
            <w:tcW w:w="30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Telefax:</w:t>
            </w:r>
          </w:p>
        </w:tc>
        <w:tc>
          <w:tcPr>
            <w:tcW w:w="37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tagsüber erreichbar unter:</w:t>
            </w:r>
          </w:p>
        </w:tc>
      </w:tr>
      <w:tr>
        <w:trPr>
          <w:trHeight w:val="454" w:hRule="atLeast"/>
        </w:trPr>
        <w:tc>
          <w:tcPr>
            <w:tcW w:w="988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E-Mail-Adresse:</w:t>
            </w:r>
          </w:p>
        </w:tc>
      </w:tr>
    </w:tbl>
    <w:p>
      <w:pPr>
        <w:pStyle w:val="Normal"/>
        <w:spacing w:lineRule="auto" w:line="36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r>
    </w:p>
    <w:tbl>
      <w:tblPr>
        <w:tblW w:w="9923"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6119"/>
        <w:gridCol w:w="3803"/>
      </w:tblGrid>
      <w:tr>
        <w:trPr>
          <w:trHeight w:val="454" w:hRule="atLeast"/>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Name der angemeldeten Schülerin / des angemeldeten Schülers:</w:t>
            </w:r>
          </w:p>
        </w:tc>
      </w:tr>
      <w:tr>
        <w:trPr>
          <w:trHeight w:val="680" w:hRule="atLeast"/>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Anschrift der angemeldeten Schülerin / des angemeldeten Schülers:</w:t>
            </w:r>
          </w:p>
        </w:tc>
      </w:tr>
      <w:tr>
        <w:trPr>
          <w:trHeight w:val="454" w:hRule="atLeast"/>
        </w:trPr>
        <w:tc>
          <w:tcPr>
            <w:tcW w:w="6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Klasse / Jahrgangsstufe:</w:t>
            </w:r>
          </w:p>
        </w:tc>
        <w:tc>
          <w:tcPr>
            <w:tcW w:w="3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Century Gothic" w:hAnsi="Century Gothic" w:cs="Arial"/>
                <w:sz w:val="14"/>
                <w:szCs w:val="14"/>
                <w:lang w:val="de-DE" w:eastAsia="de-DE" w:bidi="ar-SA"/>
              </w:rPr>
            </w:pPr>
            <w:r>
              <w:rPr>
                <w:rFonts w:cs="Arial" w:ascii="Century Gothic" w:hAnsi="Century Gothic"/>
                <w:sz w:val="14"/>
                <w:szCs w:val="14"/>
                <w:lang w:val="de-DE" w:eastAsia="de-DE" w:bidi="ar-SA"/>
              </w:rPr>
              <w:t>Geburtsdatum:</w:t>
            </w:r>
          </w:p>
        </w:tc>
      </w:tr>
    </w:tbl>
    <w:p>
      <w:pPr>
        <w:pStyle w:val="Normal"/>
        <w:spacing w:lineRule="auto" w:line="240" w:before="0" w:after="0"/>
        <w:rPr>
          <w:rFonts w:ascii="Century Gothic" w:hAnsi="Century Gothic" w:cs="Arial"/>
          <w:sz w:val="24"/>
          <w:szCs w:val="24"/>
          <w:lang w:val="de-DE" w:eastAsia="de-DE" w:bidi="ar-SA"/>
        </w:rPr>
      </w:pPr>
      <w:r>
        <w:rPr>
          <w:rFonts w:cs="Arial" w:ascii="Century Gothic" w:hAnsi="Century Gothic"/>
          <w:sz w:val="24"/>
          <w:szCs w:val="24"/>
          <w:lang w:val="de-DE" w:eastAsia="de-DE" w:bidi="ar-SA"/>
        </w:rPr>
      </w:r>
    </w:p>
    <w:p>
      <w:pPr>
        <w:pStyle w:val="Normal"/>
        <w:spacing w:lineRule="auto" w:line="360" w:before="0" w:after="0"/>
        <w:rPr>
          <w:rFonts w:ascii="Century Gothic" w:hAnsi="Century Gothic" w:cs="Arial"/>
          <w:sz w:val="24"/>
          <w:szCs w:val="24"/>
          <w:lang w:val="de-DE" w:eastAsia="de-DE" w:bidi="ar-SA"/>
        </w:rPr>
      </w:pPr>
      <w:r>
        <w:rPr>
          <w:rFonts w:cs="Arial" w:ascii="Century Gothic" w:hAnsi="Century Gothic"/>
          <w:sz w:val="24"/>
          <w:szCs w:val="24"/>
          <w:lang w:val="de-DE" w:eastAsia="de-DE" w:bidi="ar-SA"/>
        </w:rPr>
        <w:t>Die Schülerin / der Schüler wird hiermit für das offene Ganztagsangebot am</w:t>
      </w:r>
    </w:p>
    <w:tbl>
      <w:tblPr>
        <w:tblW w:w="9180"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9180"/>
      </w:tblGrid>
      <w:tr>
        <w:trPr>
          <w:trHeight w:val="434" w:hRule="atLeast"/>
        </w:trPr>
        <w:tc>
          <w:tcPr>
            <w:tcW w:w="9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entury Gothic" w:hAnsi="Century Gothic"/>
                <w:b/>
                <w:b/>
                <w:sz w:val="18"/>
                <w:lang w:val="de-DE"/>
              </w:rPr>
            </w:pPr>
            <w:r>
              <w:rPr>
                <w:rFonts w:ascii="Century Gothic" w:hAnsi="Century Gothic"/>
                <w:b/>
                <w:sz w:val="18"/>
                <w:lang w:val="de-DE"/>
              </w:rPr>
            </w:r>
          </w:p>
          <w:p>
            <w:pPr>
              <w:pStyle w:val="Normal"/>
              <w:widowControl w:val="false"/>
              <w:spacing w:lineRule="auto" w:line="240" w:before="0" w:after="0"/>
              <w:jc w:val="center"/>
              <w:rPr>
                <w:rFonts w:ascii="Century Gothic" w:hAnsi="Century Gothic"/>
                <w:b/>
                <w:b/>
                <w:sz w:val="18"/>
                <w:lang w:val="de-DE"/>
              </w:rPr>
            </w:pPr>
            <w:r>
              <w:rPr>
                <w:rFonts w:ascii="Century Gothic" w:hAnsi="Century Gothic"/>
                <w:b/>
                <w:sz w:val="18"/>
                <w:lang w:val="de-DE"/>
              </w:rPr>
              <w:t>Gabriel-von-Seidl-Gymnasium Bad Tölz</w:t>
            </w:r>
          </w:p>
          <w:p>
            <w:pPr>
              <w:pStyle w:val="Normal"/>
              <w:widowControl w:val="false"/>
              <w:spacing w:lineRule="auto" w:line="240" w:before="0" w:after="0"/>
              <w:jc w:val="center"/>
              <w:rPr>
                <w:rFonts w:ascii="Century Gothic" w:hAnsi="Century Gothic"/>
                <w:sz w:val="18"/>
                <w:lang w:val="de-DE"/>
              </w:rPr>
            </w:pPr>
            <w:r>
              <w:rPr>
                <w:rFonts w:ascii="Century Gothic" w:hAnsi="Century Gothic"/>
                <w:sz w:val="18"/>
                <w:lang w:val="de-DE"/>
              </w:rPr>
              <w:t xml:space="preserve">Hindenburgstr. 26, 83646 Bad Tölz </w:t>
            </w:r>
          </w:p>
          <w:p>
            <w:pPr>
              <w:pStyle w:val="Normal"/>
              <w:widowControl w:val="false"/>
              <w:spacing w:lineRule="auto" w:line="240" w:before="0" w:after="0"/>
              <w:jc w:val="center"/>
              <w:rPr>
                <w:rFonts w:ascii="Century Gothic" w:hAnsi="Century Gothic"/>
                <w:sz w:val="18"/>
                <w:lang w:val="de-DE"/>
              </w:rPr>
            </w:pPr>
            <w:r>
              <w:rPr>
                <w:rFonts w:ascii="Century Gothic" w:hAnsi="Century Gothic"/>
                <w:sz w:val="18"/>
                <w:lang w:val="de-DE"/>
              </w:rPr>
              <w:t>Tel. 0 80 41 – 79 94 88 – 0    Fax 0 80 41 – 79 94 88 – 4 00</w:t>
            </w:r>
          </w:p>
          <w:p>
            <w:pPr>
              <w:pStyle w:val="Normal"/>
              <w:widowControl w:val="false"/>
              <w:spacing w:lineRule="auto" w:line="240" w:before="0" w:after="0"/>
              <w:jc w:val="center"/>
              <w:rPr>
                <w:rFonts w:ascii="Century Gothic" w:hAnsi="Century Gothic"/>
                <w:sz w:val="18"/>
                <w:lang w:val="de-DE"/>
              </w:rPr>
            </w:pPr>
            <w:r>
              <w:rPr>
                <w:rFonts w:ascii="Century Gothic" w:hAnsi="Century Gothic"/>
                <w:sz w:val="18"/>
                <w:lang w:val="de-DE"/>
              </w:rPr>
              <w:t xml:space="preserve">E-Mail: </w:t>
            </w:r>
            <w:hyperlink r:id="rId7">
              <w:r>
                <w:rPr>
                  <w:rStyle w:val="Internetverknpfung"/>
                  <w:rFonts w:ascii="Century Gothic" w:hAnsi="Century Gothic"/>
                  <w:sz w:val="18"/>
                  <w:lang w:val="de-DE"/>
                </w:rPr>
                <w:t>sekretariat@gymtoelz.de</w:t>
              </w:r>
            </w:hyperlink>
          </w:p>
          <w:p>
            <w:pPr>
              <w:pStyle w:val="Normal"/>
              <w:widowControl w:val="false"/>
              <w:spacing w:lineRule="auto" w:line="240" w:before="0" w:after="0"/>
              <w:jc w:val="center"/>
              <w:rPr>
                <w:rFonts w:ascii="Century Gothic" w:hAnsi="Century Gothic" w:cs="Arial"/>
                <w:sz w:val="14"/>
                <w:szCs w:val="14"/>
                <w:lang w:val="de-DE" w:eastAsia="de-DE" w:bidi="ar-SA"/>
              </w:rPr>
            </w:pPr>
            <w:r>
              <w:rPr>
                <w:rFonts w:cs="Arial" w:ascii="Century Gothic" w:hAnsi="Century Gothic"/>
                <w:sz w:val="14"/>
                <w:szCs w:val="14"/>
                <w:lang w:val="de-DE" w:eastAsia="de-DE" w:bidi="ar-SA"/>
              </w:rPr>
            </w:r>
          </w:p>
        </w:tc>
      </w:tr>
    </w:tbl>
    <w:p>
      <w:pPr>
        <w:pStyle w:val="Normal"/>
        <w:spacing w:lineRule="auto" w:line="240" w:before="0" w:after="0"/>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spacing w:lineRule="auto" w:line="360" w:before="0" w:after="0"/>
        <w:jc w:val="both"/>
        <w:rPr>
          <w:rFonts w:ascii="Century Gothic" w:hAnsi="Century Gothic"/>
          <w:color w:val="000000"/>
          <w:lang w:val="de-DE" w:eastAsia="de-DE" w:bidi="ar-SA"/>
        </w:rPr>
      </w:pPr>
      <w:r>
        <w:rPr>
          <w:rFonts w:cs="Arial" w:ascii="Century Gothic" w:hAnsi="Century Gothic"/>
          <w:lang w:val="de-DE" w:eastAsia="de-DE" w:bidi="ar-SA"/>
        </w:rPr>
        <w:t xml:space="preserve">für das Schuljahr </w:t>
      </w:r>
      <w:r>
        <w:rPr>
          <w:rFonts w:cs="Arial" w:ascii="Century Gothic" w:hAnsi="Century Gothic"/>
          <w:b/>
          <w:lang w:val="de-DE" w:eastAsia="de-DE" w:bidi="ar-SA"/>
        </w:rPr>
        <w:t>20___/20___ verbindlich</w:t>
      </w:r>
      <w:r>
        <w:rPr>
          <w:rFonts w:cs="Arial" w:ascii="Century Gothic" w:hAnsi="Century Gothic"/>
          <w:lang w:val="de-DE" w:eastAsia="de-DE" w:bidi="ar-SA"/>
        </w:rPr>
        <w:t xml:space="preserve"> angemeldet. Die Anmeldung für die Angebote der Förderung und Betreuung in dem offenen Ganztagsangebot </w:t>
      </w:r>
      <w:r>
        <w:rPr>
          <w:rFonts w:ascii="Century Gothic" w:hAnsi="Century Gothic"/>
          <w:color w:val="000000"/>
          <w:lang w:val="de-DE" w:eastAsia="de-DE" w:bidi="ar-SA"/>
        </w:rPr>
        <w:t>gilt für eine Betreuungszeit von 13:00 Uhr bis 16:00 Uhr an</w:t>
      </w:r>
    </w:p>
    <w:p>
      <w:pPr>
        <w:pStyle w:val="Normal"/>
        <w:spacing w:lineRule="auto" w:line="360" w:before="0" w:after="0"/>
        <w:jc w:val="both"/>
        <w:rPr>
          <w:rFonts w:ascii="Century Gothic" w:hAnsi="Century Gothic"/>
          <w:color w:val="000000"/>
          <w:lang w:val="de-DE" w:eastAsia="de-DE" w:bidi="ar-SA"/>
        </w:rPr>
      </w:pPr>
      <w:r>
        <w:rPr>
          <w:rFonts w:ascii="Century Gothic" w:hAnsi="Century Gothic"/>
          <w:color w:val="000000"/>
          <w:lang w:val="de-DE" w:eastAsia="de-DE" w:bidi="ar-SA"/>
        </w:rPr>
      </w:r>
    </w:p>
    <w:p>
      <w:pPr>
        <w:pStyle w:val="Normal"/>
        <w:spacing w:lineRule="auto" w:line="360" w:before="0" w:after="0"/>
        <w:jc w:val="center"/>
        <w:rPr>
          <w:rFonts w:ascii="Century Gothic" w:hAnsi="Century Gothic"/>
          <w:b/>
          <w:b/>
          <w:color w:val="000000"/>
          <w:lang w:val="de-DE" w:eastAsia="de-DE" w:bidi="ar-SA"/>
        </w:rPr>
      </w:pPr>
      <w:bookmarkStart w:id="0" w:name="_Hlk101968417"/>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w:t>
      </w:r>
      <w:r>
        <w:rPr>
          <w:rFonts w:ascii="Century Gothic" w:hAnsi="Century Gothic"/>
          <w:color w:val="000000"/>
          <w:lang w:val="de-DE" w:eastAsia="de-DE" w:bidi="ar-SA"/>
        </w:rPr>
        <w:t xml:space="preserve">2 Nachmittagen </w:t>
        <w:tab/>
        <w:tab/>
      </w:r>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3 Nachmittagen</w:t>
      </w:r>
      <w:bookmarkEnd w:id="0"/>
      <w:r>
        <w:rPr>
          <w:rFonts w:ascii="Century Gothic" w:hAnsi="Century Gothic"/>
          <w:color w:val="000000"/>
          <w:lang w:val="de-DE" w:eastAsia="de-DE" w:bidi="ar-SA"/>
        </w:rPr>
        <w:tab/>
        <w:tab/>
      </w:r>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4 Nachmittagen</w:t>
        <w:tab/>
        <w:t>(</w:t>
      </w:r>
      <w:r>
        <w:rPr>
          <w:rFonts w:ascii="Century Gothic" w:hAnsi="Century Gothic"/>
          <w:b/>
          <w:i/>
          <w:color w:val="000000"/>
          <w:lang w:val="de-DE" w:eastAsia="de-DE" w:bidi="ar-SA"/>
        </w:rPr>
        <w:t>bitte ankreuzen)</w:t>
      </w:r>
    </w:p>
    <w:p>
      <w:pPr>
        <w:pStyle w:val="Normal"/>
        <w:spacing w:lineRule="auto" w:line="360" w:before="0" w:after="0"/>
        <w:rPr>
          <w:rFonts w:ascii="Century Gothic" w:hAnsi="Century Gothic"/>
          <w:color w:val="000000"/>
          <w:lang w:val="de-DE" w:eastAsia="de-DE" w:bidi="ar-SA"/>
        </w:rPr>
      </w:pPr>
      <w:r>
        <w:rPr>
          <w:rFonts w:ascii="Century Gothic" w:hAnsi="Century Gothic"/>
          <w:color w:val="000000"/>
          <w:lang w:val="de-DE" w:eastAsia="de-DE" w:bidi="ar-SA"/>
        </w:rPr>
      </w:r>
    </w:p>
    <w:p>
      <w:pPr>
        <w:pStyle w:val="Normal"/>
        <w:spacing w:lineRule="auto" w:line="360" w:before="0" w:after="0"/>
        <w:rPr>
          <w:rFonts w:ascii="Century Gothic" w:hAnsi="Century Gothic"/>
          <w:color w:val="000000"/>
          <w:lang w:val="de-DE" w:eastAsia="de-DE" w:bidi="ar-SA"/>
        </w:rPr>
      </w:pPr>
      <w:r>
        <w:rPr>
          <w:rFonts w:ascii="Century Gothic" w:hAnsi="Century Gothic"/>
          <w:color w:val="000000"/>
          <w:lang w:val="de-DE" w:eastAsia="de-DE" w:bidi="ar-SA"/>
        </w:rPr>
        <w:t>Voraussichtlich wird die Nachmittagsbetreuung an folgenden Wochentagen besucht:</w:t>
      </w:r>
    </w:p>
    <w:p>
      <w:pPr>
        <w:pStyle w:val="Normal"/>
        <w:spacing w:lineRule="auto" w:line="360" w:before="0" w:after="0"/>
        <w:rPr>
          <w:rFonts w:ascii="Century Gothic" w:hAnsi="Century Gothic"/>
          <w:color w:val="000000"/>
          <w:lang w:val="de-DE" w:eastAsia="de-DE" w:bidi="ar-SA"/>
        </w:rPr>
      </w:pPr>
      <w:r>
        <w:rPr>
          <w:rFonts w:ascii="Century Gothic" w:hAnsi="Century Gothic"/>
          <w:color w:val="000000"/>
          <w:lang w:val="de-DE" w:eastAsia="de-DE" w:bidi="ar-SA"/>
        </w:rPr>
      </w:r>
    </w:p>
    <w:p>
      <w:pPr>
        <w:pStyle w:val="Normal"/>
        <w:spacing w:lineRule="auto" w:line="360" w:before="0" w:after="0"/>
        <w:rPr>
          <w:rFonts w:ascii="Century Gothic" w:hAnsi="Century Gothic"/>
          <w:color w:val="000000"/>
          <w:lang w:val="de-DE" w:eastAsia="de-DE" w:bidi="ar-SA"/>
        </w:rPr>
      </w:pPr>
      <w:bookmarkStart w:id="1" w:name="_Hlk101968466"/>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w:t>
      </w:r>
      <w:r>
        <w:rPr>
          <w:rFonts w:ascii="Century Gothic" w:hAnsi="Century Gothic"/>
          <w:color w:val="000000"/>
          <w:lang w:val="de-DE" w:eastAsia="de-DE" w:bidi="ar-SA"/>
        </w:rPr>
        <w:t>Montag</w:t>
        <w:tab/>
        <w:tab/>
      </w:r>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Dienstag</w:t>
      </w:r>
      <w:bookmarkEnd w:id="1"/>
      <w:r>
        <w:rPr>
          <w:rFonts w:ascii="Century Gothic" w:hAnsi="Century Gothic"/>
          <w:color w:val="000000"/>
          <w:lang w:val="de-DE" w:eastAsia="de-DE" w:bidi="ar-SA"/>
        </w:rPr>
        <w:tab/>
        <w:tab/>
      </w:r>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Mittwoch</w:t>
        <w:tab/>
        <w:tab/>
      </w:r>
      <w:r>
        <w:rPr>
          <w:rFonts w:eastAsia="Webdings" w:cs="Webdings" w:ascii="Webdings" w:hAnsi="Webdings"/>
          <w:color w:val="000000"/>
          <w:lang w:val="de-DE" w:eastAsia="de-DE" w:bidi="ar-SA"/>
        </w:rPr>
        <w:t></w:t>
      </w:r>
      <w:r>
        <w:rPr>
          <w:rFonts w:ascii="Century Gothic" w:hAnsi="Century Gothic"/>
          <w:color w:val="000000"/>
          <w:lang w:val="de-DE" w:eastAsia="de-DE" w:bidi="ar-SA"/>
        </w:rPr>
        <w:t xml:space="preserve"> Donnerstag (</w:t>
      </w:r>
      <w:r>
        <w:rPr>
          <w:rFonts w:ascii="Century Gothic" w:hAnsi="Century Gothic"/>
          <w:b/>
          <w:i/>
          <w:color w:val="000000"/>
          <w:lang w:val="de-DE" w:eastAsia="de-DE" w:bidi="ar-SA"/>
        </w:rPr>
        <w:t>bitte ankreuzen)</w:t>
      </w:r>
    </w:p>
    <w:p>
      <w:pPr>
        <w:pStyle w:val="Normal"/>
        <w:spacing w:lineRule="auto" w:line="360" w:before="0" w:after="0"/>
        <w:rPr>
          <w:rFonts w:ascii="Century Gothic" w:hAnsi="Century Gothic"/>
          <w:color w:val="000000"/>
          <w:lang w:val="de-DE" w:eastAsia="de-DE" w:bidi="ar-SA"/>
        </w:rPr>
      </w:pPr>
      <w:r>
        <w:rPr>
          <w:rFonts w:ascii="Century Gothic" w:hAnsi="Century Gothic"/>
          <w:color w:val="000000"/>
          <w:lang w:val="de-DE" w:eastAsia="de-DE" w:bidi="ar-SA"/>
        </w:rPr>
      </w:r>
    </w:p>
    <w:p>
      <w:pPr>
        <w:pStyle w:val="Normal"/>
        <w:spacing w:lineRule="auto" w:line="360" w:before="0" w:after="0"/>
        <w:jc w:val="both"/>
        <w:rPr>
          <w:rFonts w:ascii="Century Gothic" w:hAnsi="Century Gothic"/>
          <w:color w:val="000000"/>
          <w:lang w:val="de-DE" w:eastAsia="de-DE" w:bidi="ar-SA"/>
        </w:rPr>
      </w:pPr>
      <w:r>
        <w:rPr>
          <w:rFonts w:ascii="Century Gothic" w:hAnsi="Century Gothic"/>
          <w:color w:val="000000"/>
          <w:lang w:val="de-DE" w:eastAsia="de-DE" w:bidi="ar-SA"/>
        </w:rPr>
        <w:t>Die endgültigen Tage der Förderung und Betreuung können Sie zu Beginn des Schuljahres (nach Bekanntgabe des Stundenplans) festlegen. Eine Reduzierung der bereits gemeldeten Tage ist nicht möglich.</w:t>
      </w:r>
    </w:p>
    <w:p>
      <w:pPr>
        <w:pStyle w:val="Normal"/>
        <w:spacing w:lineRule="auto" w:line="360" w:before="0" w:after="0"/>
        <w:jc w:val="both"/>
        <w:rPr>
          <w:rFonts w:ascii="Century Gothic" w:hAnsi="Century Gothic" w:cs="Arial"/>
          <w:b/>
          <w:b/>
          <w:sz w:val="24"/>
          <w:szCs w:val="24"/>
          <w:lang w:val="de-DE" w:eastAsia="de-DE" w:bidi="ar-SA"/>
        </w:rPr>
      </w:pPr>
      <w:r>
        <w:rPr>
          <w:rFonts w:cs="Arial" w:ascii="Century Gothic" w:hAnsi="Century Gothic"/>
          <w:b/>
          <w:sz w:val="24"/>
          <w:szCs w:val="24"/>
          <w:lang w:val="de-DE" w:eastAsia="de-DE" w:bidi="ar-SA"/>
        </w:rPr>
      </w:r>
      <w:r>
        <w:br w:type="page"/>
      </w:r>
    </w:p>
    <w:p>
      <w:pPr>
        <w:pStyle w:val="Normal"/>
        <w:spacing w:lineRule="auto" w:line="360" w:before="0" w:after="0"/>
        <w:jc w:val="center"/>
        <w:rPr>
          <w:rFonts w:ascii="Century Gothic" w:hAnsi="Century Gothic" w:cs="Arial"/>
          <w:b/>
          <w:b/>
          <w:sz w:val="24"/>
          <w:szCs w:val="24"/>
          <w:lang w:val="de-DE" w:eastAsia="de-DE" w:bidi="ar-SA"/>
        </w:rPr>
      </w:pPr>
      <w:r>
        <w:rPr>
          <w:rFonts w:cs="Arial" w:ascii="Century Gothic" w:hAnsi="Century Gothic"/>
          <w:b/>
          <w:sz w:val="24"/>
          <w:szCs w:val="24"/>
          <w:lang w:val="de-DE" w:eastAsia="de-DE" w:bidi="ar-SA"/>
        </w:rPr>
        <mc:AlternateContent>
          <mc:Choice Requires="wps">
            <w:drawing>
              <wp:anchor behindDoc="0" distT="0" distB="0" distL="0" distR="0" simplePos="0" locked="0" layoutInCell="0" allowOverlap="1" relativeHeight="9" wp14:anchorId="6760E116">
                <wp:simplePos x="0" y="0"/>
                <wp:positionH relativeFrom="column">
                  <wp:posOffset>-212090</wp:posOffset>
                </wp:positionH>
                <wp:positionV relativeFrom="paragraph">
                  <wp:posOffset>-153035</wp:posOffset>
                </wp:positionV>
                <wp:extent cx="6883400" cy="9867900"/>
                <wp:effectExtent l="5080" t="5080" r="5080" b="5080"/>
                <wp:wrapNone/>
                <wp:docPr id="12" name="Rectangle 39"/>
                <a:graphic xmlns:a="http://schemas.openxmlformats.org/drawingml/2006/main">
                  <a:graphicData uri="http://schemas.microsoft.com/office/word/2010/wordprocessingShape">
                    <wps:wsp>
                      <wps:cNvSpPr/>
                      <wps:spPr>
                        <a:xfrm>
                          <a:off x="0" y="0"/>
                          <a:ext cx="6883560" cy="9867960"/>
                        </a:xfrm>
                        <a:prstGeom prst="rect">
                          <a:avLst/>
                        </a:prstGeom>
                        <a:noFill/>
                        <a:ln w="9525">
                          <a:solidFill>
                            <a:srgbClr val="000000"/>
                          </a:solidFill>
                          <a:miter/>
                        </a:ln>
                      </wps:spPr>
                      <wps:style>
                        <a:lnRef idx="0"/>
                        <a:fillRef idx="0"/>
                        <a:effectRef idx="0"/>
                        <a:fontRef idx="minor"/>
                      </wps:style>
                      <wps:bodyPr/>
                    </wps:wsp>
                  </a:graphicData>
                </a:graphic>
              </wp:anchor>
            </w:drawing>
          </mc:Choice>
          <mc:Fallback>
            <w:pict>
              <v:rect id="shape_0" ID="Rectangle 39" path="m0,0l-2147483645,0l-2147483645,-2147483646l0,-2147483646xe" stroked="t" o:allowincell="f" style="position:absolute;margin-left:-16.7pt;margin-top:-12.05pt;width:541.95pt;height:776.95pt;mso-wrap-style:none;v-text-anchor:middle" wp14:anchorId="6760E116">
                <v:fill o:detectmouseclick="t" on="false"/>
                <v:stroke color="black" weight="9360" joinstyle="miter" endcap="flat"/>
                <w10:wrap type="none"/>
              </v:rect>
            </w:pict>
          </mc:Fallback>
        </mc:AlternateContent>
      </w:r>
    </w:p>
    <w:p>
      <w:pPr>
        <w:pStyle w:val="Normal"/>
        <w:spacing w:lineRule="auto" w:line="360" w:before="0" w:after="0"/>
        <w:jc w:val="center"/>
        <w:rPr>
          <w:rFonts w:ascii="Century Gothic" w:hAnsi="Century Gothic" w:cs="Arial"/>
          <w:b/>
          <w:b/>
          <w:sz w:val="24"/>
          <w:szCs w:val="24"/>
          <w:lang w:val="de-DE" w:eastAsia="de-DE" w:bidi="ar-SA"/>
        </w:rPr>
      </w:pPr>
      <w:r>
        <w:rPr>
          <w:rFonts w:cs="Arial" w:ascii="Century Gothic" w:hAnsi="Century Gothic"/>
          <w:b/>
          <w:sz w:val="24"/>
          <w:szCs w:val="24"/>
          <w:lang w:val="de-DE" w:eastAsia="de-DE" w:bidi="ar-SA"/>
        </w:rPr>
        <w:t>Erklärung der Erziehungsberechtigten:</w:t>
      </w:r>
    </w:p>
    <w:p>
      <w:pPr>
        <w:pStyle w:val="Normal"/>
        <w:spacing w:lineRule="auto" w:line="360" w:before="0" w:after="0"/>
        <w:jc w:val="both"/>
        <w:rPr>
          <w:rFonts w:ascii="Century Gothic" w:hAnsi="Century Gothic" w:cs="Arial"/>
          <w:lang w:val="de-DE" w:eastAsia="de-DE" w:bidi="ar-SA"/>
        </w:rPr>
      </w:pPr>
      <w:r>
        <w:rPr>
          <w:rFonts w:cs="Arial" w:ascii="Century Gothic" w:hAnsi="Century Gothic"/>
          <w:lang w:val="de-DE" w:eastAsia="de-DE" w:bidi="ar-SA"/>
        </w:rPr>
      </w:r>
    </w:p>
    <w:p>
      <w:pPr>
        <w:pStyle w:val="Normal"/>
        <w:spacing w:lineRule="auto" w:line="360" w:before="0" w:after="0"/>
        <w:ind w:left="284" w:hanging="284"/>
        <w:jc w:val="both"/>
        <w:rPr>
          <w:rFonts w:ascii="Century Gothic" w:hAnsi="Century Gothic" w:cs="Arial"/>
          <w:lang w:val="de-DE" w:eastAsia="de-DE" w:bidi="ar-SA"/>
        </w:rPr>
      </w:pPr>
      <w:r>
        <w:rPr>
          <w:rFonts w:cs="Arial" w:ascii="Century Gothic" w:hAnsi="Century Gothic"/>
          <w:lang w:val="de-DE" w:eastAsia="de-DE" w:bidi="ar-SA"/>
        </w:rPr>
        <w:t xml:space="preserve">1. Uns ist bekannt, dass die Anmeldung </w:t>
      </w:r>
      <w:r>
        <w:rPr>
          <w:rFonts w:cs="Arial" w:ascii="Century Gothic" w:hAnsi="Century Gothic"/>
          <w:u w:val="single"/>
          <w:lang w:val="de-DE" w:eastAsia="de-DE" w:bidi="ar-SA"/>
        </w:rPr>
        <w:t>für das vorgenannte Schuljahr verbindlich</w:t>
      </w:r>
      <w:r>
        <w:rPr>
          <w:rFonts w:cs="Arial" w:ascii="Century Gothic" w:hAnsi="Century Gothic"/>
          <w:lang w:val="de-DE" w:eastAsia="de-DE" w:bidi="ar-SA"/>
        </w:rPr>
        <w:t xml:space="preserve"> ist. Die angemeldete Schülerin / der angemeldete Schüler ist im Umfang der angegebenen Wochenstunden </w:t>
      </w:r>
      <w:r>
        <w:rPr>
          <w:rFonts w:cs="Arial" w:ascii="Century Gothic" w:hAnsi="Century Gothic"/>
          <w:u w:val="single"/>
          <w:lang w:val="de-DE" w:eastAsia="de-DE" w:bidi="ar-SA"/>
        </w:rPr>
        <w:t>zum Besuch</w:t>
      </w:r>
      <w:r>
        <w:rPr>
          <w:rFonts w:cs="Arial" w:ascii="Century Gothic" w:hAnsi="Century Gothic"/>
          <w:lang w:val="de-DE" w:eastAsia="de-DE" w:bidi="ar-SA"/>
        </w:rPr>
        <w:t xml:space="preserve"> des offenen Ganztagsangebotes </w:t>
      </w:r>
      <w:r>
        <w:rPr>
          <w:rFonts w:cs="Arial" w:ascii="Century Gothic" w:hAnsi="Century Gothic"/>
          <w:u w:val="single"/>
          <w:lang w:val="de-DE" w:eastAsia="de-DE" w:bidi="ar-SA"/>
        </w:rPr>
        <w:t>als schulischer Veranstal-tung verpflichtet</w:t>
      </w:r>
      <w:r>
        <w:rPr>
          <w:rFonts w:cs="Arial" w:ascii="Century Gothic" w:hAnsi="Century Gothic"/>
          <w:lang w:val="de-DE" w:eastAsia="de-DE" w:bidi="ar-SA"/>
        </w:rPr>
        <w:t>. Befreiungen von der Teilnahmepflicht können durch die Schulleitung vorgenommen werden. Eine Beendigung des Besuches während des Schuljahres kann nur aus zwingenden persönlichen Gründen gestattet werden.</w:t>
      </w:r>
    </w:p>
    <w:p>
      <w:pPr>
        <w:pStyle w:val="Normal"/>
        <w:spacing w:lineRule="auto" w:line="360" w:before="0" w:after="0"/>
        <w:jc w:val="both"/>
        <w:rPr>
          <w:rFonts w:ascii="Century Gothic" w:hAnsi="Century Gothic" w:cs="Arial"/>
          <w:lang w:val="de-DE" w:eastAsia="de-DE" w:bidi="ar-SA"/>
        </w:rPr>
      </w:pPr>
      <w:r>
        <w:rPr>
          <w:rFonts w:cs="Arial" w:ascii="Century Gothic" w:hAnsi="Century Gothic"/>
          <w:lang w:val="de-DE" w:eastAsia="de-DE" w:bidi="ar-SA"/>
        </w:rPr>
      </w:r>
    </w:p>
    <w:p>
      <w:pPr>
        <w:pStyle w:val="Normal"/>
        <w:spacing w:lineRule="auto" w:line="360" w:before="0" w:after="0"/>
        <w:ind w:left="284" w:hanging="284"/>
        <w:jc w:val="both"/>
        <w:rPr>
          <w:rFonts w:ascii="Century Gothic" w:hAnsi="Century Gothic" w:cs="Arial"/>
          <w:lang w:val="de-DE" w:eastAsia="de-DE" w:bidi="ar-SA"/>
        </w:rPr>
      </w:pPr>
      <w:r>
        <w:rPr>
          <w:rFonts w:cs="Arial" w:ascii="Century Gothic" w:hAnsi="Century Gothic"/>
          <w:lang w:val="de-DE" w:eastAsia="de-DE" w:bidi="ar-SA"/>
        </w:rPr>
        <w:t xml:space="preserve">2. Uns ist bekannt, dass die Anmeldung unter dem </w:t>
      </w:r>
      <w:r>
        <w:rPr>
          <w:rFonts w:cs="Arial" w:ascii="Century Gothic" w:hAnsi="Century Gothic"/>
          <w:u w:val="single"/>
          <w:lang w:val="de-DE" w:eastAsia="de-DE" w:bidi="ar-SA"/>
        </w:rPr>
        <w:t>Vorbehalt</w:t>
      </w:r>
      <w:r>
        <w:rPr>
          <w:rFonts w:cs="Arial" w:ascii="Century Gothic" w:hAnsi="Century Gothic"/>
          <w:lang w:val="de-DE" w:eastAsia="de-DE" w:bidi="ar-SA"/>
        </w:rP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Pr>
          <w:rFonts w:cs="Arial" w:ascii="Century Gothic" w:hAnsi="Century Gothic"/>
          <w:u w:val="single"/>
          <w:lang w:val="de-DE" w:eastAsia="de-DE" w:bidi="ar-SA"/>
        </w:rPr>
        <w:t>kein Rechtsanspruch</w:t>
      </w:r>
      <w:r>
        <w:rPr>
          <w:rFonts w:cs="Arial" w:ascii="Century Gothic" w:hAnsi="Century Gothic"/>
          <w:lang w:val="de-DE" w:eastAsia="de-DE" w:bidi="ar-SA"/>
        </w:rPr>
        <w:t xml:space="preserve"> auf eine ganztägige Förderung und Betreuung im Rahmen des offenen Ganztagsan-gebotes.</w:t>
      </w:r>
    </w:p>
    <w:p>
      <w:pPr>
        <w:pStyle w:val="Normal"/>
        <w:spacing w:lineRule="auto" w:line="360" w:before="0" w:after="0"/>
        <w:jc w:val="both"/>
        <w:rPr>
          <w:rFonts w:ascii="Century Gothic" w:hAnsi="Century Gothic" w:cs="Arial"/>
          <w:lang w:val="de-DE" w:eastAsia="de-DE" w:bidi="ar-SA"/>
        </w:rPr>
      </w:pPr>
      <w:r>
        <w:rPr>
          <w:rFonts w:cs="Arial" w:ascii="Century Gothic" w:hAnsi="Century Gothic"/>
          <w:lang w:val="de-DE" w:eastAsia="de-DE" w:bidi="ar-SA"/>
        </w:rPr>
      </w:r>
    </w:p>
    <w:p>
      <w:pPr>
        <w:pStyle w:val="Normal"/>
        <w:spacing w:lineRule="auto" w:line="360" w:before="0" w:after="0"/>
        <w:ind w:left="284" w:hanging="284"/>
        <w:jc w:val="both"/>
        <w:rPr>
          <w:rFonts w:ascii="Century Gothic" w:hAnsi="Century Gothic" w:cs="Arial"/>
          <w:lang w:val="de-DE" w:eastAsia="de-DE" w:bidi="ar-SA"/>
        </w:rPr>
      </w:pPr>
      <w:r>
        <w:rPr>
          <w:rFonts w:cs="Arial" w:ascii="Century Gothic" w:hAnsi="Century Gothic"/>
          <w:lang w:val="de-DE" w:eastAsia="de-DE" w:bidi="ar-SA"/>
        </w:rPr>
        <w:t xml:space="preserve">3. Uns ist bekannt, dass für die offenen Ganztagsangebote die </w:t>
      </w:r>
      <w:r>
        <w:rPr>
          <w:rFonts w:cs="Arial" w:ascii="Century Gothic" w:hAnsi="Century Gothic"/>
          <w:u w:val="single"/>
          <w:lang w:val="de-DE" w:eastAsia="de-DE" w:bidi="ar-SA"/>
        </w:rPr>
        <w:t>Bestimmungen der Bekannt-machung</w:t>
      </w:r>
      <w:r>
        <w:rPr>
          <w:rFonts w:cs="Arial" w:ascii="Century Gothic" w:hAnsi="Century Gothic"/>
          <w:lang w:val="de-DE" w:eastAsia="de-DE" w:bidi="ar-SA"/>
        </w:rPr>
        <w:t xml:space="preserve"> des Bayerischen Staatsministeriums für Bildung und Kultus, Wissenschaft und Kunst zu offenen Ganztagsangeboten an Schulen in der jeweils gültigen Fassung gelten. Mit deren Geltung erklären wir uns einverstanden und </w:t>
      </w:r>
      <w:r>
        <w:rPr>
          <w:rFonts w:cs="Arial" w:ascii="Century Gothic" w:hAnsi="Century Gothic"/>
          <w:u w:val="single"/>
          <w:lang w:val="de-DE" w:eastAsia="de-DE" w:bidi="ar-SA"/>
        </w:rPr>
        <w:t>beantragen hiermit</w:t>
      </w:r>
      <w:r>
        <w:rPr>
          <w:rFonts w:cs="Arial" w:ascii="Century Gothic" w:hAnsi="Century Gothic"/>
          <w:lang w:val="de-DE" w:eastAsia="de-DE" w:bidi="ar-SA"/>
        </w:rPr>
        <w:t xml:space="preserve"> die Aufnahme unseres Kindes in das offene Ganztagsangebot an der oben bezeichneten Schule.</w:t>
      </w:r>
    </w:p>
    <w:p>
      <w:pPr>
        <w:pStyle w:val="Normal"/>
        <w:spacing w:lineRule="auto" w:line="360" w:before="0" w:after="0"/>
        <w:jc w:val="both"/>
        <w:rPr>
          <w:rFonts w:ascii="Century Gothic" w:hAnsi="Century Gothic" w:cs="Arial"/>
          <w:sz w:val="18"/>
          <w:szCs w:val="18"/>
          <w:lang w:val="de-DE" w:eastAsia="de-DE" w:bidi="ar-SA"/>
        </w:rPr>
      </w:pPr>
      <w:r>
        <w:rPr>
          <w:rFonts w:cs="Arial" w:ascii="Century Gothic" w:hAnsi="Century Gothic"/>
          <w:sz w:val="18"/>
          <w:szCs w:val="18"/>
          <w:lang w:val="de-DE" w:eastAsia="de-DE" w:bidi="ar-SA"/>
        </w:rPr>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sz w:val="24"/>
          <w:szCs w:val="24"/>
          <w:lang w:val="de-DE" w:eastAsia="de-DE" w:bidi="ar-SA"/>
        </w:rPr>
        <w:t>(</w:t>
      </w:r>
      <w:r>
        <w:rPr>
          <w:rFonts w:cs="Arial" w:ascii="Century Gothic" w:hAnsi="Century Gothic"/>
          <w:i/>
          <w:sz w:val="20"/>
          <w:szCs w:val="20"/>
          <w:lang w:val="de-DE" w:eastAsia="de-DE" w:bidi="ar-SA"/>
        </w:rPr>
        <w:t>Die Anmeldung erfolgt verbindlich durch die nachfolgende Unterschrift!)</w:t>
      </w:r>
    </w:p>
    <w:p>
      <w:pPr>
        <w:pStyle w:val="Normal"/>
        <w:spacing w:lineRule="auto" w:line="360" w:before="0" w:after="0"/>
        <w:jc w:val="both"/>
        <w:rPr>
          <w:rFonts w:ascii="Century Gothic" w:hAnsi="Century Gothic" w:cs="Arial"/>
          <w:sz w:val="24"/>
          <w:szCs w:val="24"/>
          <w:lang w:val="de-DE" w:eastAsia="de-DE" w:bidi="ar-SA"/>
        </w:rPr>
      </w:pPr>
      <w:r>
        <w:rPr>
          <w:rFonts w:cs="Arial" w:ascii="Century Gothic" w:hAnsi="Century Gothic"/>
          <w:sz w:val="24"/>
          <w:szCs w:val="24"/>
          <w:lang w:val="de-DE" w:eastAsia="de-DE" w:bidi="ar-SA"/>
        </w:rPr>
      </w:r>
    </w:p>
    <w:p>
      <w:pPr>
        <w:pStyle w:val="Normal"/>
        <w:spacing w:lineRule="auto" w:line="360" w:before="0" w:after="0"/>
        <w:jc w:val="both"/>
        <w:rPr>
          <w:rFonts w:ascii="Century Gothic" w:hAnsi="Century Gothic" w:cs="Arial"/>
          <w:sz w:val="24"/>
          <w:szCs w:val="24"/>
          <w:lang w:val="de-DE" w:eastAsia="de-DE" w:bidi="ar-SA"/>
        </w:rPr>
      </w:pPr>
      <w:r>
        <w:rPr>
          <w:rFonts w:cs="Arial" w:ascii="Century Gothic" w:hAnsi="Century Gothic"/>
          <w:sz w:val="24"/>
          <w:szCs w:val="24"/>
          <w:lang w:val="de-DE" w:eastAsia="de-DE" w:bidi="ar-SA"/>
        </w:rPr>
      </w:r>
    </w:p>
    <w:p>
      <w:pPr>
        <w:pStyle w:val="Normal"/>
        <w:spacing w:lineRule="auto" w:line="360" w:before="0" w:after="0"/>
        <w:jc w:val="both"/>
        <w:rPr>
          <w:rFonts w:ascii="Century Gothic" w:hAnsi="Century Gothic" w:cs="Arial"/>
          <w:sz w:val="24"/>
          <w:szCs w:val="24"/>
          <w:lang w:val="de-DE" w:eastAsia="de-DE" w:bidi="ar-SA"/>
        </w:rPr>
      </w:pPr>
      <w:r>
        <w:rPr>
          <w:rFonts w:cs="Arial" w:ascii="Century Gothic" w:hAnsi="Century Gothic"/>
          <w:sz w:val="24"/>
          <w:szCs w:val="24"/>
          <w:lang w:val="de-DE" w:eastAsia="de-DE" w:bidi="ar-SA"/>
        </w:rPr>
        <w:t>__________________                                       ___________________________________</w:t>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t>Ort, Datum                                                                Unterschrift der/des Erziehungsberechtigten</w:t>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spacing w:lineRule="auto" w:line="360" w:before="0" w:after="0"/>
        <w:jc w:val="both"/>
        <w:rPr>
          <w:rFonts w:ascii="Century Gothic" w:hAnsi="Century Gothic" w:cs="Arial"/>
          <w:i/>
          <w:i/>
          <w:sz w:val="16"/>
          <w:szCs w:val="16"/>
          <w:lang w:val="de-DE" w:eastAsia="de-DE" w:bidi="ar-SA"/>
        </w:rPr>
      </w:pPr>
      <w:r>
        <w:rPr>
          <w:rFonts w:cs="Arial" w:ascii="Century Gothic" w:hAnsi="Century Gothic"/>
          <w:i/>
          <w:sz w:val="16"/>
          <w:szCs w:val="16"/>
          <w:lang w:val="de-DE" w:eastAsia="de-DE" w:bidi="ar-SA"/>
        </w:rPr>
        <w:t>Stand: 28.04.2022 /cg</w:t>
      </w:r>
    </w:p>
    <w:p>
      <w:pPr>
        <w:pStyle w:val="Normal"/>
        <w:spacing w:lineRule="auto" w:line="360" w:before="0" w:after="0"/>
        <w:jc w:val="both"/>
        <w:rPr>
          <w:rFonts w:ascii="Century Gothic" w:hAnsi="Century Gothic" w:cs="Arial"/>
          <w:i/>
          <w:i/>
          <w:sz w:val="20"/>
          <w:szCs w:val="20"/>
          <w:lang w:val="de-DE" w:eastAsia="de-DE" w:bidi="ar-SA"/>
        </w:rPr>
      </w:pPr>
      <w:r>
        <w:rPr>
          <w:rFonts w:cs="Arial" w:ascii="Century Gothic" w:hAnsi="Century Gothic"/>
          <w:i/>
          <w:sz w:val="20"/>
          <w:szCs w:val="20"/>
          <w:lang w:val="de-DE" w:eastAsia="de-DE" w:bidi="ar-SA"/>
        </w:rPr>
      </w:r>
    </w:p>
    <w:p>
      <w:pPr>
        <w:pStyle w:val="Normal"/>
        <w:ind w:right="-2" w:hanging="0"/>
        <w:jc w:val="center"/>
        <w:rPr>
          <w:rFonts w:ascii="Century Gothic" w:hAnsi="Century Gothic"/>
          <w:sz w:val="14"/>
          <w:szCs w:val="16"/>
          <w:lang w:val="de-DE"/>
        </w:rPr>
      </w:pPr>
      <w:r>
        <w:rPr>
          <w:rFonts w:ascii="Century Gothic" w:hAnsi="Century Gothic"/>
          <w:sz w:val="14"/>
          <w:szCs w:val="16"/>
          <w:lang w:val="de-DE"/>
        </w:rPr>
        <w:t xml:space="preserve">Gabriel-von-Seidl-Gymnasium Bad Tölz </w:t>
      </w:r>
      <w:r>
        <w:rPr>
          <w:rFonts w:eastAsia="Wingdings 2" w:cs="Wingdings 2" w:ascii="Wingdings 2" w:hAnsi="Wingdings 2"/>
          <w:sz w:val="14"/>
          <w:szCs w:val="16"/>
        </w:rPr>
        <w:t></w:t>
      </w:r>
      <w:r>
        <w:rPr>
          <w:rFonts w:ascii="Century Gothic" w:hAnsi="Century Gothic"/>
          <w:sz w:val="14"/>
          <w:szCs w:val="16"/>
          <w:lang w:val="de-DE"/>
        </w:rPr>
        <w:t xml:space="preserve"> Hindenburgstr. 26 </w:t>
      </w:r>
      <w:r>
        <w:rPr>
          <w:rFonts w:eastAsia="Wingdings 2" w:cs="Wingdings 2" w:ascii="Wingdings 2" w:hAnsi="Wingdings 2"/>
          <w:sz w:val="14"/>
          <w:szCs w:val="16"/>
        </w:rPr>
        <w:t></w:t>
      </w:r>
      <w:r>
        <w:rPr>
          <w:rFonts w:ascii="Century Gothic" w:hAnsi="Century Gothic"/>
          <w:sz w:val="14"/>
          <w:szCs w:val="16"/>
          <w:lang w:val="de-DE"/>
        </w:rPr>
        <w:t xml:space="preserve"> 83646 Bad Tölz</w:t>
        <w:br/>
        <w:t xml:space="preserve">Telefon 0 80 41 / 79 94 88 - 0 </w:t>
      </w:r>
      <w:r>
        <w:rPr>
          <w:rFonts w:eastAsia="Wingdings 2" w:cs="Wingdings 2" w:ascii="Wingdings 2" w:hAnsi="Wingdings 2"/>
          <w:sz w:val="14"/>
          <w:szCs w:val="16"/>
        </w:rPr>
        <w:t></w:t>
      </w:r>
      <w:r>
        <w:rPr>
          <w:rFonts w:ascii="Century Gothic" w:hAnsi="Century Gothic"/>
          <w:sz w:val="14"/>
          <w:szCs w:val="16"/>
          <w:lang w:val="de-DE"/>
        </w:rPr>
        <w:t xml:space="preserve"> Fax 0 80 41 / 79 94 88 - 4 00 </w:t>
      </w:r>
      <w:r>
        <w:rPr>
          <w:rFonts w:eastAsia="Wingdings 2" w:cs="Wingdings 2" w:ascii="Wingdings 2" w:hAnsi="Wingdings 2"/>
          <w:sz w:val="14"/>
          <w:szCs w:val="16"/>
        </w:rPr>
        <w:t></w:t>
      </w:r>
      <w:r>
        <w:rPr>
          <w:rFonts w:ascii="Century Gothic" w:hAnsi="Century Gothic"/>
          <w:sz w:val="14"/>
          <w:szCs w:val="16"/>
          <w:lang w:val="de-DE"/>
        </w:rPr>
        <w:t xml:space="preserve"> E-Mail </w:t>
      </w:r>
      <w:hyperlink r:id="rId8">
        <w:r>
          <w:rPr>
            <w:rStyle w:val="Internetverknpfung"/>
            <w:rFonts w:ascii="Century Gothic" w:hAnsi="Century Gothic"/>
            <w:sz w:val="14"/>
            <w:szCs w:val="16"/>
            <w:lang w:val="de-DE"/>
          </w:rPr>
          <w:t>sekretariat@gymtoelz.de</w:t>
        </w:r>
      </w:hyperlink>
    </w:p>
    <w:p>
      <w:pPr>
        <w:pStyle w:val="Normal"/>
        <w:spacing w:lineRule="auto" w:line="240" w:before="0" w:after="0"/>
        <w:rPr>
          <w:rFonts w:ascii="Century Gothic" w:hAnsi="Century Gothic"/>
          <w:sz w:val="14"/>
          <w:szCs w:val="16"/>
          <w:lang w:val="de-DE"/>
        </w:rPr>
      </w:pPr>
      <w:r>
        <w:rPr>
          <w:rFonts w:ascii="Century Gothic" w:hAnsi="Century Gothic"/>
          <w:sz w:val="14"/>
          <w:szCs w:val="16"/>
          <w:lang w:val="de-DE"/>
        </w:rPr>
      </w:r>
      <w:r>
        <w:br w:type="page"/>
      </w:r>
    </w:p>
    <w:p>
      <w:pPr>
        <w:pStyle w:val="Normal"/>
        <w:spacing w:lineRule="auto" w:line="312"/>
        <w:jc w:val="center"/>
        <w:rPr>
          <w:rFonts w:ascii="Arial" w:hAnsi="Arial" w:eastAsia="Calibri" w:cs="Arial" w:eastAsiaTheme="minorHAnsi"/>
          <w:b/>
          <w:b/>
          <w:sz w:val="28"/>
          <w:szCs w:val="24"/>
          <w:lang w:val="de-DE"/>
        </w:rPr>
      </w:pPr>
      <w:r>
        <w:rPr>
          <w:rFonts w:eastAsia="Calibri" w:cs="Arial" w:ascii="Arial" w:hAnsi="Arial" w:eastAsiaTheme="minorHAnsi"/>
          <w:b/>
          <w:sz w:val="28"/>
          <w:szCs w:val="24"/>
          <w:lang w:val="de-DE"/>
        </w:rPr>
        <w:t xml:space="preserve">Erklärung über die Entbindung von der </w:t>
      </w:r>
    </w:p>
    <w:p>
      <w:pPr>
        <w:pStyle w:val="Normal"/>
        <w:spacing w:lineRule="auto" w:line="312"/>
        <w:jc w:val="center"/>
        <w:rPr>
          <w:rFonts w:ascii="Arial" w:hAnsi="Arial" w:eastAsia="Calibri" w:cs="Arial" w:eastAsiaTheme="minorHAnsi"/>
          <w:b/>
          <w:b/>
          <w:sz w:val="28"/>
          <w:szCs w:val="24"/>
        </w:rPr>
      </w:pPr>
      <w:r>
        <w:rPr>
          <w:rFonts w:eastAsia="Calibri" w:cs="Arial" w:ascii="Arial" w:hAnsi="Arial" w:eastAsiaTheme="minorHAnsi"/>
          <w:b/>
          <w:sz w:val="28"/>
          <w:szCs w:val="24"/>
        </w:rPr>
        <w:t>Schweige-/Verschwiegenheitspflicht</w:t>
      </w:r>
    </w:p>
    <w:p>
      <w:pPr>
        <w:pStyle w:val="Normal"/>
        <w:spacing w:lineRule="auto" w:line="312"/>
        <w:jc w:val="center"/>
        <w:rPr>
          <w:rFonts w:ascii="Arial" w:hAnsi="Arial" w:eastAsia="Calibri" w:cs="Arial" w:eastAsiaTheme="minorHAnsi"/>
          <w:b/>
          <w:b/>
          <w:sz w:val="28"/>
          <w:szCs w:val="24"/>
        </w:rPr>
      </w:pPr>
      <w:r>
        <w:rPr>
          <w:rFonts w:eastAsia="Calibri" w:cs="Arial" w:eastAsiaTheme="minorHAnsi" w:ascii="Arial" w:hAnsi="Arial"/>
          <w:b/>
          <w:sz w:val="28"/>
          <w:szCs w:val="24"/>
        </w:rPr>
      </w:r>
    </w:p>
    <w:tbl>
      <w:tblPr>
        <w:tblStyle w:val="Tabellenraste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8"/>
        <w:gridCol w:w="5659"/>
      </w:tblGrid>
      <w:tr>
        <w:trPr/>
        <w:tc>
          <w:tcPr>
            <w:tcW w:w="3828" w:type="dxa"/>
            <w:tcBorders>
              <w:top w:val="nil"/>
              <w:left w:val="nil"/>
              <w:bottom w:val="nil"/>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t>Name, Vorname des Kindes:</w:t>
            </w:r>
          </w:p>
        </w:tc>
        <w:tc>
          <w:tcPr>
            <w:tcW w:w="5659" w:type="dxa"/>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r>
          </w:p>
        </w:tc>
      </w:tr>
      <w:tr>
        <w:trPr/>
        <w:tc>
          <w:tcPr>
            <w:tcW w:w="3828" w:type="dxa"/>
            <w:tcBorders>
              <w:top w:val="nil"/>
              <w:left w:val="nil"/>
              <w:bottom w:val="nil"/>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t>Klasse:</w:t>
            </w:r>
          </w:p>
        </w:tc>
        <w:tc>
          <w:tcPr>
            <w:tcW w:w="5659" w:type="dxa"/>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r>
          </w:p>
        </w:tc>
      </w:tr>
      <w:tr>
        <w:trPr/>
        <w:tc>
          <w:tcPr>
            <w:tcW w:w="3828" w:type="dxa"/>
            <w:tcBorders>
              <w:top w:val="nil"/>
              <w:left w:val="nil"/>
              <w:bottom w:val="nil"/>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t>Anschrift:</w:t>
            </w:r>
          </w:p>
        </w:tc>
        <w:tc>
          <w:tcPr>
            <w:tcW w:w="5659" w:type="dxa"/>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r>
          </w:p>
        </w:tc>
      </w:tr>
      <w:tr>
        <w:trPr/>
        <w:tc>
          <w:tcPr>
            <w:tcW w:w="3828" w:type="dxa"/>
            <w:tcBorders>
              <w:top w:val="nil"/>
              <w:left w:val="nil"/>
              <w:bottom w:val="nil"/>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t>Name der/s Erziehungsberechtigten:</w:t>
            </w:r>
          </w:p>
        </w:tc>
        <w:tc>
          <w:tcPr>
            <w:tcW w:w="5659" w:type="dxa"/>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r>
          </w:p>
        </w:tc>
      </w:tr>
      <w:tr>
        <w:trPr>
          <w:trHeight w:val="219" w:hRule="atLeast"/>
        </w:trPr>
        <w:tc>
          <w:tcPr>
            <w:tcW w:w="3828" w:type="dxa"/>
            <w:tcBorders>
              <w:top w:val="nil"/>
              <w:left w:val="nil"/>
              <w:bottom w:val="nil"/>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t>Telefonnummer:</w:t>
            </w:r>
          </w:p>
        </w:tc>
        <w:tc>
          <w:tcPr>
            <w:tcW w:w="5659" w:type="dxa"/>
            <w:tcBorders/>
          </w:tcPr>
          <w:p>
            <w:pPr>
              <w:pStyle w:val="Normal"/>
              <w:widowControl/>
              <w:tabs>
                <w:tab w:val="clear" w:pos="708"/>
                <w:tab w:val="left" w:pos="567" w:leader="none"/>
                <w:tab w:val="left" w:pos="3402" w:leader="none"/>
                <w:tab w:val="right" w:pos="7088" w:leader="dot"/>
                <w:tab w:val="right" w:pos="8931" w:leader="dot"/>
              </w:tabs>
              <w:spacing w:lineRule="auto" w:line="312" w:before="0" w:after="200"/>
              <w:jc w:val="left"/>
              <w:rPr>
                <w:rFonts w:ascii="Arial" w:hAnsi="Arial" w:eastAsia="MS Gothic" w:cs="Arial"/>
              </w:rPr>
            </w:pPr>
            <w:r>
              <w:rPr>
                <w:rFonts w:eastAsia="MS Gothic" w:cs="Arial" w:ascii="Arial" w:hAnsi="Arial"/>
                <w:kern w:val="0"/>
              </w:rPr>
            </w:r>
          </w:p>
        </w:tc>
      </w:tr>
    </w:tbl>
    <w:p>
      <w:pPr>
        <w:pStyle w:val="Normal"/>
        <w:tabs>
          <w:tab w:val="clear" w:pos="708"/>
          <w:tab w:val="left" w:pos="567" w:leader="none"/>
          <w:tab w:val="right" w:pos="7088" w:leader="dot"/>
          <w:tab w:val="right" w:pos="8931" w:leader="dot"/>
        </w:tabs>
        <w:spacing w:lineRule="auto" w:line="312"/>
        <w:rPr>
          <w:rFonts w:ascii="Arial" w:hAnsi="Arial" w:eastAsia="MS Gothic" w:cs="Arial"/>
        </w:rPr>
      </w:pPr>
      <w:r>
        <w:rPr>
          <w:rFonts w:eastAsia="MS Gothic" w:cs="Arial" w:ascii="Arial" w:hAnsi="Arial"/>
        </w:rPr>
      </w:r>
    </w:p>
    <w:p>
      <w:pPr>
        <w:pStyle w:val="Normal"/>
        <w:tabs>
          <w:tab w:val="clear" w:pos="708"/>
          <w:tab w:val="left" w:pos="567" w:leader="none"/>
          <w:tab w:val="right" w:pos="7088" w:leader="dot"/>
          <w:tab w:val="right" w:pos="8931" w:leader="dot"/>
        </w:tabs>
        <w:spacing w:lineRule="auto" w:line="312"/>
        <w:jc w:val="both"/>
        <w:rPr>
          <w:rFonts w:ascii="Arial" w:hAnsi="Arial" w:eastAsia="MS Gothic" w:cs="Arial"/>
          <w:lang w:val="de-DE"/>
        </w:rPr>
      </w:pPr>
      <w:r>
        <w:rPr>
          <w:rFonts w:eastAsia="MS Gothic" w:cs="Arial" w:ascii="Arial" w:hAnsi="Arial"/>
          <w:lang w:val="de-DE"/>
        </w:rPr>
        <w:t xml:space="preserve">Ich/Wir entbinde/n die pädagogischen Mitarbeiterinnen und Mitarbeiter von Albert-Schweitzer-Familienwerk Bayern e.V., die am Gabriel-von-Seidl-Gymnasium Bad Tölz eingesetzt sind, </w:t>
      </w:r>
      <w:r>
        <w:rPr>
          <w:rFonts w:eastAsia="MS Gothic" w:cs="Arial" w:ascii="Arial" w:hAnsi="Arial"/>
          <w:u w:val="single"/>
          <w:lang w:val="de-DE"/>
        </w:rPr>
        <w:t>sowie</w:t>
      </w:r>
    </w:p>
    <w:p>
      <w:pPr>
        <w:pStyle w:val="ListParagraph"/>
        <w:numPr>
          <w:ilvl w:val="0"/>
          <w:numId w:val="4"/>
        </w:numPr>
        <w:tabs>
          <w:tab w:val="clear" w:pos="708"/>
          <w:tab w:val="left" w:pos="567" w:leader="none"/>
          <w:tab w:val="right" w:pos="7088" w:leader="dot"/>
          <w:tab w:val="right" w:pos="8931" w:leader="dot"/>
        </w:tabs>
        <w:spacing w:lineRule="auto" w:line="312"/>
        <w:jc w:val="both"/>
        <w:rPr>
          <w:rFonts w:ascii="Arial" w:hAnsi="Arial" w:eastAsia="MS Gothic" w:cs="Arial"/>
          <w:lang w:val="de-DE"/>
        </w:rPr>
      </w:pPr>
      <w:r>
        <w:rPr>
          <w:rFonts w:eastAsia="MS Gothic" w:cs="Arial" w:ascii="Arial" w:hAnsi="Arial"/>
          <w:lang w:val="de-DE"/>
        </w:rPr>
        <w:t xml:space="preserve">die Lehrkräfte der Klasse meines/unseres Kindes, </w:t>
      </w:r>
    </w:p>
    <w:p>
      <w:pPr>
        <w:pStyle w:val="ListParagraph"/>
        <w:numPr>
          <w:ilvl w:val="0"/>
          <w:numId w:val="4"/>
        </w:numPr>
        <w:tabs>
          <w:tab w:val="clear" w:pos="708"/>
          <w:tab w:val="left" w:pos="567" w:leader="none"/>
          <w:tab w:val="right" w:pos="7088" w:leader="dot"/>
          <w:tab w:val="right" w:pos="8931" w:leader="dot"/>
        </w:tabs>
        <w:spacing w:lineRule="auto" w:line="312"/>
        <w:ind w:left="567" w:hanging="207"/>
        <w:jc w:val="both"/>
        <w:rPr>
          <w:rFonts w:ascii="Arial" w:hAnsi="Arial" w:eastAsia="MS Gothic" w:cs="Arial"/>
          <w:lang w:val="de-DE"/>
        </w:rPr>
      </w:pPr>
      <w:r>
        <w:rPr>
          <w:rFonts w:eastAsia="MS Gothic" w:cs="Arial" w:ascii="Arial" w:hAnsi="Arial"/>
          <w:lang w:val="de-DE"/>
        </w:rPr>
        <w:t xml:space="preserve">die Schulsozialpädagoginnen und -pädagogen im Rahmen des Programms „Schule öffnet sich“ und </w:t>
      </w:r>
    </w:p>
    <w:p>
      <w:pPr>
        <w:pStyle w:val="ListParagraph"/>
        <w:numPr>
          <w:ilvl w:val="0"/>
          <w:numId w:val="4"/>
        </w:numPr>
        <w:tabs>
          <w:tab w:val="clear" w:pos="708"/>
          <w:tab w:val="left" w:pos="567" w:leader="none"/>
          <w:tab w:val="right" w:pos="7088" w:leader="dot"/>
          <w:tab w:val="right" w:pos="8931" w:leader="dot"/>
        </w:tabs>
        <w:spacing w:lineRule="auto" w:line="312"/>
        <w:jc w:val="both"/>
        <w:rPr>
          <w:rFonts w:ascii="Arial" w:hAnsi="Arial" w:eastAsia="MS Gothic" w:cs="Arial"/>
        </w:rPr>
      </w:pPr>
      <w:r>
        <w:rPr>
          <w:rFonts w:eastAsia="MS Gothic" w:cs="Arial" w:ascii="Arial" w:hAnsi="Arial"/>
        </w:rPr>
        <w:t xml:space="preserve">die Schulleitung </w:t>
      </w:r>
    </w:p>
    <w:p>
      <w:pPr>
        <w:pStyle w:val="Normal"/>
        <w:tabs>
          <w:tab w:val="clear" w:pos="708"/>
          <w:tab w:val="left" w:pos="567" w:leader="none"/>
          <w:tab w:val="right" w:pos="7088" w:leader="dot"/>
          <w:tab w:val="right" w:pos="8931" w:leader="dot"/>
        </w:tabs>
        <w:spacing w:lineRule="auto" w:line="312" w:before="0" w:after="280"/>
        <w:jc w:val="both"/>
        <w:rPr>
          <w:rFonts w:ascii="Arial" w:hAnsi="Arial" w:eastAsia="MS Gothic" w:cs="Arial"/>
          <w:lang w:val="de-DE"/>
        </w:rPr>
      </w:pPr>
      <w:r>
        <w:rPr>
          <w:rFonts w:eastAsia="MS Gothic" w:cs="Arial" w:ascii="Arial" w:hAnsi="Arial"/>
          <w:lang w:val="de-DE"/>
        </w:rPr>
        <w:t xml:space="preserve">des Gabriel-von-Seidl-Gymnasiums Bad Tölz, im Hinblick auf die pädagogisch gewonnenen Erkenntnisse über mein/unser Kind jeweils gegenseitig von der diesem bzw. mir/uns gegenüber bestehenden gesetzlichen Schweige-/Verschwiegenheitspflichten, soweit dies dem Wohl und der Förderung des Kindes dienlich erscheint und im Rahmen eines vertrauensvollen Zusammenwirkens zwischen Schule und Kooperationspartner zur Aufgabenerfüllung im schulischen Ganztagsangebot als schulische Veranstaltung erforderlich ist. </w:t>
      </w:r>
    </w:p>
    <w:p>
      <w:pPr>
        <w:pStyle w:val="Normal"/>
        <w:tabs>
          <w:tab w:val="clear" w:pos="708"/>
          <w:tab w:val="left" w:pos="567" w:leader="none"/>
          <w:tab w:val="right" w:pos="7088" w:leader="dot"/>
          <w:tab w:val="right" w:pos="8931" w:leader="dot"/>
        </w:tabs>
        <w:spacing w:lineRule="auto" w:line="312" w:before="0" w:after="280"/>
        <w:jc w:val="both"/>
        <w:rPr>
          <w:rFonts w:ascii="Arial" w:hAnsi="Arial" w:eastAsia="MS Gothic" w:cs="Arial"/>
          <w:lang w:val="de-DE"/>
        </w:rPr>
      </w:pPr>
      <w:r>
        <w:rPr>
          <w:rFonts w:eastAsia="MS Gothic" w:cs="Arial" w:ascii="Arial" w:hAnsi="Arial"/>
          <w:lang w:val="de-DE"/>
        </w:rPr>
        <w:t xml:space="preserve">Diese Erklärung umfasst </w:t>
      </w:r>
      <w:r>
        <w:rPr>
          <w:rFonts w:eastAsia="MS Gothic" w:cs="Arial" w:ascii="Arial" w:hAnsi="Arial"/>
          <w:u w:val="single"/>
          <w:lang w:val="de-DE"/>
        </w:rPr>
        <w:t>nicht</w:t>
      </w:r>
      <w:r>
        <w:rPr>
          <w:rFonts w:eastAsia="MS Gothic" w:cs="Arial" w:ascii="Arial" w:hAnsi="Arial"/>
          <w:lang w:val="de-DE"/>
        </w:rPr>
        <w:t xml:space="preserve"> einen etwaigen Austausch mit Beratungslehrkräften sowie Schulpsychologinnen und Schulpsychologen. Hierfür wäre eine </w:t>
      </w:r>
      <w:r>
        <w:rPr>
          <w:rFonts w:eastAsia="MS Gothic" w:cs="Arial" w:ascii="Arial" w:hAnsi="Arial"/>
          <w:u w:val="single"/>
          <w:lang w:val="de-DE"/>
        </w:rPr>
        <w:t>gesonderte, anlassbezogene</w:t>
      </w:r>
      <w:r>
        <w:rPr>
          <w:rFonts w:eastAsia="MS Gothic" w:cs="Arial" w:ascii="Arial" w:hAnsi="Arial"/>
          <w:lang w:val="de-DE"/>
        </w:rPr>
        <w:t xml:space="preserve"> Entbindung von der Schweige-/Verschwiegenheitspflicht erforderlich. Dies gilt auch für anlassbezogen arbeitende Schulsozialpädagoginnen und -pädagogen der Jugendsozialarbeit an Schulen (JaS).</w:t>
      </w:r>
    </w:p>
    <w:p>
      <w:pPr>
        <w:pStyle w:val="Normal"/>
        <w:tabs>
          <w:tab w:val="clear" w:pos="708"/>
          <w:tab w:val="left" w:pos="567" w:leader="none"/>
          <w:tab w:val="right" w:pos="7088" w:leader="dot"/>
          <w:tab w:val="right" w:pos="8931" w:leader="dot"/>
        </w:tabs>
        <w:spacing w:lineRule="auto" w:line="312" w:before="0" w:after="280"/>
        <w:jc w:val="both"/>
        <w:rPr>
          <w:rFonts w:ascii="Arial" w:hAnsi="Arial" w:eastAsia="MS Gothic" w:cs="Arial"/>
          <w:lang w:val="de-DE"/>
        </w:rPr>
      </w:pPr>
      <w:r>
        <w:rPr>
          <w:rFonts w:eastAsia="MS Gothic" w:cs="Arial" w:ascii="Arial" w:hAnsi="Arial"/>
          <w:lang w:val="de-DE"/>
        </w:rPr>
        <w:t>Diese Erklärung gilt für das Schuljahr 20____/20____.</w:t>
      </w:r>
    </w:p>
    <w:p>
      <w:pPr>
        <w:pStyle w:val="Normal"/>
        <w:tabs>
          <w:tab w:val="clear" w:pos="708"/>
          <w:tab w:val="left" w:pos="567" w:leader="none"/>
          <w:tab w:val="right" w:pos="7088" w:leader="dot"/>
          <w:tab w:val="right" w:pos="8931" w:leader="dot"/>
        </w:tabs>
        <w:spacing w:lineRule="auto" w:line="312" w:before="0" w:after="280"/>
        <w:jc w:val="both"/>
        <w:rPr>
          <w:rFonts w:ascii="Arial" w:hAnsi="Arial" w:eastAsia="MS Gothic" w:cs="Arial"/>
          <w:lang w:val="de-DE"/>
        </w:rPr>
      </w:pPr>
      <w:r>
        <w:rPr>
          <w:rFonts w:eastAsia="MS Gothic" w:cs="Arial" w:ascii="Arial" w:hAnsi="Arial"/>
          <w:lang w:val="de-DE"/>
        </w:rPr>
        <w:t>Die Entbindung von der Schweige-/Verschwiegenheitspflicht berechtigt die oben bestimmte/n Person/en nicht, die erhaltenen Informationen gegenüber dritten Personen zu verwenden. Alle Informationen werden vertraulich behandelt.</w:t>
      </w:r>
    </w:p>
    <w:p>
      <w:pPr>
        <w:pStyle w:val="Normal"/>
        <w:tabs>
          <w:tab w:val="clear" w:pos="708"/>
          <w:tab w:val="left" w:pos="567" w:leader="none"/>
          <w:tab w:val="right" w:pos="7088" w:leader="dot"/>
          <w:tab w:val="right" w:pos="8931" w:leader="dot"/>
        </w:tabs>
        <w:spacing w:lineRule="auto" w:line="312"/>
        <w:jc w:val="both"/>
        <w:rPr>
          <w:rFonts w:ascii="Arial" w:hAnsi="Arial" w:eastAsia="MS Gothic" w:cs="Arial"/>
          <w:lang w:val="de-DE"/>
        </w:rPr>
      </w:pPr>
      <w:r>
        <w:rPr>
          <w:rFonts w:eastAsia="MS Gothic" w:cs="Arial" w:ascii="Arial" w:hAnsi="Arial"/>
          <w:lang w:val="de-DE"/>
        </w:rPr>
        <w:t xml:space="preserve">Meine/Unsere Einwilligung über die Entbindung von der Schweige-/Verschwiegenheitspflicht habe/n ich/wir freiwillig abgegeben. Mir/Uns ist bekannt, dass ich/wir diese Erklärung zur Entbindung von der Schweige-/Verschwiegenheitspflicht jederzeit mit Wirkung für die Zukunft widerrufen kann/können. </w:t>
      </w:r>
    </w:p>
    <w:p>
      <w:pPr>
        <w:pStyle w:val="Normal"/>
        <w:spacing w:lineRule="auto" w:line="312"/>
        <w:rPr>
          <w:rFonts w:ascii="Arial" w:hAnsi="Arial" w:eastAsia="MS Gothic" w:cs="Arial"/>
          <w:lang w:val="de-DE"/>
        </w:rPr>
      </w:pPr>
      <w:r>
        <w:rPr>
          <w:rFonts w:eastAsia="MS Gothic" w:cs="Arial" w:ascii="Arial" w:hAnsi="Arial"/>
          <w:lang w:val="de-DE"/>
        </w:rPr>
        <w:t>______________________________</w:t>
        <w:tab/>
        <w:tab/>
        <w:t>_________________________________</w:t>
      </w:r>
    </w:p>
    <w:p>
      <w:pPr>
        <w:pStyle w:val="Normal"/>
        <w:spacing w:lineRule="auto" w:line="312" w:before="0" w:after="200"/>
        <w:rPr>
          <w:rFonts w:ascii="Arial" w:hAnsi="Arial" w:eastAsia="Calibri" w:cs="Arial" w:eastAsiaTheme="minorHAnsi"/>
          <w:szCs w:val="24"/>
          <w:vertAlign w:val="superscript"/>
          <w:lang w:val="de-DE"/>
        </w:rPr>
      </w:pPr>
      <w:r>
        <w:rPr>
          <w:rFonts w:eastAsia="Calibri" w:cs="Arial" w:ascii="Arial" w:hAnsi="Arial" w:eastAsiaTheme="minorHAnsi"/>
          <w:szCs w:val="24"/>
          <w:lang w:val="de-DE"/>
        </w:rPr>
        <w:t>Ort, Datum</w:t>
        <w:tab/>
        <w:tab/>
        <w:tab/>
        <w:tab/>
        <w:tab/>
        <w:tab/>
        <w:t>Unterschrift Erziehungsberechtigte</w:t>
      </w:r>
    </w:p>
    <w:sectPr>
      <w:type w:val="nextPage"/>
      <w:pgSz w:w="11906" w:h="16838"/>
      <w:pgMar w:left="851" w:right="1247" w:gutter="0" w:header="0" w:top="85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Century Gothic">
    <w:charset w:val="00"/>
    <w:family w:val="roman"/>
    <w:pitch w:val="variable"/>
  </w:font>
  <w:font w:name="Webdings">
    <w:charset w:val="02"/>
    <w:family w:val="roman"/>
    <w:pitch w:val="variable"/>
  </w:font>
  <w:font w:name="Wingdings 2">
    <w:charset w:val="02"/>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53c9"/>
    <w:pPr>
      <w:widowControl/>
      <w:bidi w:val="0"/>
      <w:spacing w:lineRule="auto" w:line="276" w:before="0" w:after="200"/>
      <w:jc w:val="left"/>
    </w:pPr>
    <w:rPr>
      <w:rFonts w:ascii="Times New Roman" w:hAnsi="Times New Roman" w:eastAsia="Times New Roman" w:cs="Times New Roman"/>
      <w:color w:val="auto"/>
      <w:kern w:val="0"/>
      <w:sz w:val="22"/>
      <w:szCs w:val="22"/>
      <w:lang w:val="en-US" w:eastAsia="en-US" w:bidi="en-US"/>
    </w:rPr>
  </w:style>
  <w:style w:type="paragraph" w:styleId="Berschrift1">
    <w:name w:val="Heading 1"/>
    <w:basedOn w:val="Normal"/>
    <w:next w:val="Normal"/>
    <w:link w:val="Berschrift1Zchn"/>
    <w:uiPriority w:val="9"/>
    <w:qFormat/>
    <w:rsid w:val="00fa53c9"/>
    <w:pPr>
      <w:keepNext w:val="true"/>
      <w:keepLines/>
      <w:spacing w:before="480" w:after="0"/>
      <w:outlineLvl w:val="0"/>
    </w:pPr>
    <w:rPr>
      <w:rFonts w:ascii="Arial" w:hAnsi="Arial"/>
      <w:b/>
      <w:bCs/>
      <w:color w:val="365F91"/>
      <w:sz w:val="28"/>
      <w:szCs w:val="28"/>
    </w:rPr>
  </w:style>
  <w:style w:type="paragraph" w:styleId="Berschrift2">
    <w:name w:val="Heading 2"/>
    <w:basedOn w:val="Normal"/>
    <w:next w:val="Normal"/>
    <w:link w:val="Berschrift2Zchn"/>
    <w:uiPriority w:val="9"/>
    <w:qFormat/>
    <w:rsid w:val="00fa53c9"/>
    <w:pPr>
      <w:keepNext w:val="true"/>
      <w:keepLines/>
      <w:spacing w:before="200" w:after="0"/>
      <w:outlineLvl w:val="1"/>
    </w:pPr>
    <w:rPr>
      <w:rFonts w:ascii="Arial" w:hAnsi="Arial"/>
      <w:b/>
      <w:bCs/>
      <w:color w:val="4F81BD"/>
      <w:sz w:val="26"/>
      <w:szCs w:val="26"/>
    </w:rPr>
  </w:style>
  <w:style w:type="paragraph" w:styleId="Berschrift3">
    <w:name w:val="Heading 3"/>
    <w:basedOn w:val="Normal"/>
    <w:next w:val="Normal"/>
    <w:link w:val="Berschrift3Zchn"/>
    <w:uiPriority w:val="9"/>
    <w:qFormat/>
    <w:rsid w:val="00fa53c9"/>
    <w:pPr>
      <w:keepNext w:val="true"/>
      <w:keepLines/>
      <w:spacing w:before="200" w:after="0"/>
      <w:outlineLvl w:val="2"/>
    </w:pPr>
    <w:rPr>
      <w:rFonts w:ascii="Arial" w:hAnsi="Arial"/>
      <w:b/>
      <w:bCs/>
      <w:color w:val="4F81BD"/>
    </w:rPr>
  </w:style>
  <w:style w:type="paragraph" w:styleId="Berschrift4">
    <w:name w:val="Heading 4"/>
    <w:basedOn w:val="Normal"/>
    <w:next w:val="Normal"/>
    <w:link w:val="Berschrift4Zchn"/>
    <w:uiPriority w:val="9"/>
    <w:qFormat/>
    <w:rsid w:val="00fa53c9"/>
    <w:pPr>
      <w:keepNext w:val="true"/>
      <w:keepLines/>
      <w:spacing w:before="200" w:after="0"/>
      <w:outlineLvl w:val="3"/>
    </w:pPr>
    <w:rPr>
      <w:rFonts w:ascii="Arial" w:hAnsi="Arial"/>
      <w:b/>
      <w:bCs/>
      <w:i/>
      <w:iCs/>
      <w:color w:val="4F81BD"/>
    </w:rPr>
  </w:style>
  <w:style w:type="paragraph" w:styleId="Berschrift5">
    <w:name w:val="Heading 5"/>
    <w:basedOn w:val="Normal"/>
    <w:next w:val="Normal"/>
    <w:link w:val="Berschrift5Zchn"/>
    <w:uiPriority w:val="9"/>
    <w:qFormat/>
    <w:rsid w:val="00fa53c9"/>
    <w:pPr>
      <w:keepNext w:val="true"/>
      <w:keepLines/>
      <w:spacing w:before="200" w:after="0"/>
      <w:outlineLvl w:val="4"/>
    </w:pPr>
    <w:rPr>
      <w:rFonts w:ascii="Arial" w:hAnsi="Arial"/>
      <w:color w:val="243F60"/>
    </w:rPr>
  </w:style>
  <w:style w:type="paragraph" w:styleId="Berschrift6">
    <w:name w:val="Heading 6"/>
    <w:basedOn w:val="Normal"/>
    <w:next w:val="Normal"/>
    <w:link w:val="Berschrift6Zchn"/>
    <w:uiPriority w:val="9"/>
    <w:qFormat/>
    <w:rsid w:val="00fa53c9"/>
    <w:pPr>
      <w:keepNext w:val="true"/>
      <w:keepLines/>
      <w:spacing w:before="200" w:after="0"/>
      <w:outlineLvl w:val="5"/>
    </w:pPr>
    <w:rPr>
      <w:rFonts w:ascii="Arial" w:hAnsi="Arial"/>
      <w:i/>
      <w:iCs/>
      <w:color w:val="243F60"/>
    </w:rPr>
  </w:style>
  <w:style w:type="paragraph" w:styleId="Berschrift7">
    <w:name w:val="Heading 7"/>
    <w:basedOn w:val="Normal"/>
    <w:next w:val="Normal"/>
    <w:link w:val="Berschrift7Zchn"/>
    <w:uiPriority w:val="9"/>
    <w:qFormat/>
    <w:rsid w:val="00fa53c9"/>
    <w:pPr>
      <w:keepNext w:val="true"/>
      <w:keepLines/>
      <w:spacing w:before="200" w:after="0"/>
      <w:outlineLvl w:val="6"/>
    </w:pPr>
    <w:rPr>
      <w:rFonts w:ascii="Arial" w:hAnsi="Arial"/>
      <w:i/>
      <w:iCs/>
      <w:color w:val="404040"/>
    </w:rPr>
  </w:style>
  <w:style w:type="paragraph" w:styleId="Berschrift8">
    <w:name w:val="Heading 8"/>
    <w:basedOn w:val="Normal"/>
    <w:next w:val="Normal"/>
    <w:link w:val="Berschrift8Zchn"/>
    <w:uiPriority w:val="9"/>
    <w:qFormat/>
    <w:rsid w:val="00fa53c9"/>
    <w:pPr>
      <w:keepNext w:val="true"/>
      <w:keepLines/>
      <w:spacing w:before="200" w:after="0"/>
      <w:outlineLvl w:val="7"/>
    </w:pPr>
    <w:rPr>
      <w:rFonts w:ascii="Arial" w:hAnsi="Arial"/>
      <w:color w:val="4F81BD"/>
      <w:sz w:val="20"/>
      <w:szCs w:val="20"/>
    </w:rPr>
  </w:style>
  <w:style w:type="paragraph" w:styleId="Berschrift9">
    <w:name w:val="Heading 9"/>
    <w:basedOn w:val="Normal"/>
    <w:next w:val="Normal"/>
    <w:link w:val="Berschrift9Zchn"/>
    <w:uiPriority w:val="9"/>
    <w:qFormat/>
    <w:rsid w:val="00fa53c9"/>
    <w:pPr>
      <w:keepNext w:val="true"/>
      <w:keepLines/>
      <w:spacing w:before="200" w:after="0"/>
      <w:outlineLvl w:val="8"/>
    </w:pPr>
    <w:rPr>
      <w:rFonts w:ascii="Arial" w:hAnsi="Arial"/>
      <w:i/>
      <w:iCs/>
      <w:color w:val="404040"/>
      <w:sz w:val="20"/>
      <w:szCs w:val="20"/>
    </w:rPr>
  </w:style>
  <w:style w:type="character" w:styleId="DefaultParagraphFont" w:default="1">
    <w:name w:val="Default Paragraph Font"/>
    <w:uiPriority w:val="1"/>
    <w:semiHidden/>
    <w:unhideWhenUsed/>
    <w:qFormat/>
    <w:rPr/>
  </w:style>
  <w:style w:type="character" w:styleId="Berschrift1Zchn" w:customStyle="1">
    <w:name w:val="Überschrift 1 Zchn"/>
    <w:uiPriority w:val="9"/>
    <w:qFormat/>
    <w:rsid w:val="00fa53c9"/>
    <w:rPr>
      <w:rFonts w:ascii="Arial" w:hAnsi="Arial" w:eastAsia="Times New Roman" w:cs="Times New Roman"/>
      <w:b/>
      <w:bCs/>
      <w:color w:val="365F91"/>
      <w:sz w:val="28"/>
      <w:szCs w:val="28"/>
    </w:rPr>
  </w:style>
  <w:style w:type="character" w:styleId="Berschrift2Zchn" w:customStyle="1">
    <w:name w:val="Überschrift 2 Zchn"/>
    <w:uiPriority w:val="9"/>
    <w:semiHidden/>
    <w:qFormat/>
    <w:rsid w:val="00fa53c9"/>
    <w:rPr>
      <w:rFonts w:ascii="Arial" w:hAnsi="Arial" w:eastAsia="Times New Roman" w:cs="Times New Roman"/>
      <w:b/>
      <w:bCs/>
      <w:color w:val="4F81BD"/>
      <w:sz w:val="26"/>
      <w:szCs w:val="26"/>
    </w:rPr>
  </w:style>
  <w:style w:type="character" w:styleId="Berschrift3Zchn" w:customStyle="1">
    <w:name w:val="Überschrift 3 Zchn"/>
    <w:uiPriority w:val="9"/>
    <w:qFormat/>
    <w:rsid w:val="00fa53c9"/>
    <w:rPr>
      <w:rFonts w:ascii="Arial" w:hAnsi="Arial" w:eastAsia="Times New Roman" w:cs="Times New Roman"/>
      <w:b/>
      <w:bCs/>
      <w:color w:val="4F81BD"/>
    </w:rPr>
  </w:style>
  <w:style w:type="character" w:styleId="Berschrift4Zchn" w:customStyle="1">
    <w:name w:val="Überschrift 4 Zchn"/>
    <w:uiPriority w:val="9"/>
    <w:qFormat/>
    <w:rsid w:val="00fa53c9"/>
    <w:rPr>
      <w:rFonts w:ascii="Arial" w:hAnsi="Arial" w:eastAsia="Times New Roman" w:cs="Times New Roman"/>
      <w:b/>
      <w:bCs/>
      <w:i/>
      <w:iCs/>
      <w:color w:val="4F81BD"/>
    </w:rPr>
  </w:style>
  <w:style w:type="character" w:styleId="Berschrift5Zchn" w:customStyle="1">
    <w:name w:val="Überschrift 5 Zchn"/>
    <w:uiPriority w:val="9"/>
    <w:qFormat/>
    <w:rsid w:val="00fa53c9"/>
    <w:rPr>
      <w:rFonts w:ascii="Arial" w:hAnsi="Arial" w:eastAsia="Times New Roman" w:cs="Times New Roman"/>
      <w:color w:val="243F60"/>
    </w:rPr>
  </w:style>
  <w:style w:type="character" w:styleId="Berschrift6Zchn" w:customStyle="1">
    <w:name w:val="Überschrift 6 Zchn"/>
    <w:uiPriority w:val="9"/>
    <w:qFormat/>
    <w:rsid w:val="00fa53c9"/>
    <w:rPr>
      <w:rFonts w:ascii="Arial" w:hAnsi="Arial" w:eastAsia="Times New Roman" w:cs="Times New Roman"/>
      <w:i/>
      <w:iCs/>
      <w:color w:val="243F60"/>
    </w:rPr>
  </w:style>
  <w:style w:type="character" w:styleId="Berschrift7Zchn" w:customStyle="1">
    <w:name w:val="Überschrift 7 Zchn"/>
    <w:uiPriority w:val="9"/>
    <w:qFormat/>
    <w:rsid w:val="00fa53c9"/>
    <w:rPr>
      <w:rFonts w:ascii="Arial" w:hAnsi="Arial" w:eastAsia="Times New Roman" w:cs="Times New Roman"/>
      <w:i/>
      <w:iCs/>
      <w:color w:val="404040"/>
    </w:rPr>
  </w:style>
  <w:style w:type="character" w:styleId="Berschrift8Zchn" w:customStyle="1">
    <w:name w:val="Überschrift 8 Zchn"/>
    <w:uiPriority w:val="9"/>
    <w:qFormat/>
    <w:rsid w:val="00fa53c9"/>
    <w:rPr>
      <w:rFonts w:ascii="Arial" w:hAnsi="Arial" w:eastAsia="Times New Roman" w:cs="Times New Roman"/>
      <w:color w:val="4F81BD"/>
      <w:sz w:val="20"/>
      <w:szCs w:val="20"/>
    </w:rPr>
  </w:style>
  <w:style w:type="character" w:styleId="Berschrift9Zchn" w:customStyle="1">
    <w:name w:val="Überschrift 9 Zchn"/>
    <w:uiPriority w:val="9"/>
    <w:qFormat/>
    <w:rsid w:val="00fa53c9"/>
    <w:rPr>
      <w:rFonts w:ascii="Arial" w:hAnsi="Arial" w:eastAsia="Times New Roman" w:cs="Times New Roman"/>
      <w:i/>
      <w:iCs/>
      <w:color w:val="404040"/>
      <w:sz w:val="20"/>
      <w:szCs w:val="20"/>
    </w:rPr>
  </w:style>
  <w:style w:type="character" w:styleId="TitelZchn" w:customStyle="1">
    <w:name w:val="Titel Zchn"/>
    <w:uiPriority w:val="10"/>
    <w:qFormat/>
    <w:rsid w:val="00fa53c9"/>
    <w:rPr>
      <w:rFonts w:ascii="Arial" w:hAnsi="Arial" w:eastAsia="Times New Roman" w:cs="Times New Roman"/>
      <w:color w:val="17365D"/>
      <w:spacing w:val="5"/>
      <w:kern w:val="2"/>
      <w:sz w:val="52"/>
      <w:szCs w:val="52"/>
    </w:rPr>
  </w:style>
  <w:style w:type="character" w:styleId="UntertitelZchn" w:customStyle="1">
    <w:name w:val="Untertitel Zchn"/>
    <w:uiPriority w:val="11"/>
    <w:qFormat/>
    <w:rsid w:val="00fa53c9"/>
    <w:rPr>
      <w:rFonts w:ascii="Arial" w:hAnsi="Arial" w:eastAsia="Times New Roman" w:cs="Times New Roman"/>
      <w:i/>
      <w:iCs/>
      <w:color w:val="4F81BD"/>
      <w:spacing w:val="15"/>
      <w:sz w:val="24"/>
      <w:szCs w:val="24"/>
    </w:rPr>
  </w:style>
  <w:style w:type="character" w:styleId="Strong">
    <w:name w:val="Strong"/>
    <w:uiPriority w:val="22"/>
    <w:qFormat/>
    <w:rsid w:val="00fa53c9"/>
    <w:rPr>
      <w:b/>
      <w:bCs/>
    </w:rPr>
  </w:style>
  <w:style w:type="character" w:styleId="Betont">
    <w:name w:val="Emphasis"/>
    <w:uiPriority w:val="20"/>
    <w:qFormat/>
    <w:rsid w:val="00fa53c9"/>
    <w:rPr>
      <w:i/>
      <w:iCs/>
    </w:rPr>
  </w:style>
  <w:style w:type="character" w:styleId="AnfhrungszeichenZchn" w:customStyle="1">
    <w:name w:val="Anführungszeichen Zchn"/>
    <w:link w:val="Anfhrungszeichen"/>
    <w:uiPriority w:val="29"/>
    <w:qFormat/>
    <w:rsid w:val="00fa53c9"/>
    <w:rPr>
      <w:i/>
      <w:iCs/>
      <w:color w:val="000000"/>
    </w:rPr>
  </w:style>
  <w:style w:type="character" w:styleId="IntensivesAnfhrungszeichenZchn" w:customStyle="1">
    <w:name w:val="Intensives Anführungszeichen Zchn"/>
    <w:link w:val="IntensivesAnfhrungszeichen"/>
    <w:uiPriority w:val="30"/>
    <w:qFormat/>
    <w:rsid w:val="00fa53c9"/>
    <w:rPr>
      <w:b/>
      <w:bCs/>
      <w:i/>
      <w:iCs/>
      <w:color w:val="4F81BD"/>
    </w:rPr>
  </w:style>
  <w:style w:type="character" w:styleId="SubtleEmphasis">
    <w:name w:val="Subtle Emphasis"/>
    <w:uiPriority w:val="19"/>
    <w:qFormat/>
    <w:rsid w:val="00fa53c9"/>
    <w:rPr>
      <w:i/>
      <w:iCs/>
      <w:color w:val="808080"/>
    </w:rPr>
  </w:style>
  <w:style w:type="character" w:styleId="IntenseEmphasis">
    <w:name w:val="Intense Emphasis"/>
    <w:uiPriority w:val="21"/>
    <w:qFormat/>
    <w:rsid w:val="00fa53c9"/>
    <w:rPr>
      <w:b/>
      <w:bCs/>
      <w:i/>
      <w:iCs/>
      <w:color w:val="4F81BD"/>
    </w:rPr>
  </w:style>
  <w:style w:type="character" w:styleId="SubtleReference">
    <w:name w:val="Subtle Reference"/>
    <w:uiPriority w:val="31"/>
    <w:qFormat/>
    <w:rsid w:val="00fa53c9"/>
    <w:rPr>
      <w:smallCaps/>
      <w:color w:val="C0504D"/>
      <w:u w:val="single"/>
    </w:rPr>
  </w:style>
  <w:style w:type="character" w:styleId="IntenseReference">
    <w:name w:val="Intense Reference"/>
    <w:uiPriority w:val="32"/>
    <w:qFormat/>
    <w:rsid w:val="00fa53c9"/>
    <w:rPr>
      <w:b/>
      <w:bCs/>
      <w:smallCaps/>
      <w:color w:val="C0504D"/>
      <w:spacing w:val="5"/>
      <w:u w:val="single"/>
    </w:rPr>
  </w:style>
  <w:style w:type="character" w:styleId="BookTitle">
    <w:name w:val="Book Title"/>
    <w:uiPriority w:val="33"/>
    <w:qFormat/>
    <w:rsid w:val="00fa53c9"/>
    <w:rPr>
      <w:b/>
      <w:bCs/>
      <w:smallCaps/>
      <w:spacing w:val="5"/>
    </w:rPr>
  </w:style>
  <w:style w:type="character" w:styleId="Internetverknpfung">
    <w:name w:val="Hyperlink"/>
    <w:uiPriority w:val="99"/>
    <w:unhideWhenUsed/>
    <w:rsid w:val="007e0356"/>
    <w:rPr>
      <w:color w:val="0000FF"/>
      <w:u w:val="single"/>
    </w:rPr>
  </w:style>
  <w:style w:type="character" w:styleId="SprechblasentextZchn" w:customStyle="1">
    <w:name w:val="Sprechblasentext Zchn"/>
    <w:link w:val="BalloonText"/>
    <w:uiPriority w:val="99"/>
    <w:semiHidden/>
    <w:qFormat/>
    <w:rsid w:val="00970329"/>
    <w:rPr>
      <w:rFonts w:ascii="Tahoma" w:hAnsi="Tahoma" w:cs="Tahoma"/>
      <w:sz w:val="16"/>
      <w:szCs w:val="16"/>
      <w:lang w:val="en-US" w:eastAsia="en-US" w:bidi="en-US"/>
    </w:rPr>
  </w:style>
  <w:style w:type="character" w:styleId="Annotationreference">
    <w:name w:val="annotation reference"/>
    <w:uiPriority w:val="99"/>
    <w:semiHidden/>
    <w:unhideWhenUsed/>
    <w:qFormat/>
    <w:rsid w:val="00970329"/>
    <w:rPr>
      <w:sz w:val="16"/>
      <w:szCs w:val="16"/>
    </w:rPr>
  </w:style>
  <w:style w:type="character" w:styleId="KommentartextZchn" w:customStyle="1">
    <w:name w:val="Kommentartext Zchn"/>
    <w:link w:val="Annotationtext"/>
    <w:uiPriority w:val="99"/>
    <w:semiHidden/>
    <w:qFormat/>
    <w:rsid w:val="00970329"/>
    <w:rPr>
      <w:lang w:val="en-US" w:eastAsia="en-US" w:bidi="en-US"/>
    </w:rPr>
  </w:style>
  <w:style w:type="character" w:styleId="KommentarthemaZchn" w:customStyle="1">
    <w:name w:val="Kommentarthema Zchn"/>
    <w:link w:val="Annotationsubject"/>
    <w:uiPriority w:val="99"/>
    <w:semiHidden/>
    <w:qFormat/>
    <w:rsid w:val="00970329"/>
    <w:rPr>
      <w:b/>
      <w:bCs/>
      <w:lang w:val="en-US" w:eastAsia="en-US" w:bidi="en-US"/>
    </w:rPr>
  </w:style>
  <w:style w:type="character" w:styleId="UnresolvedMention">
    <w:name w:val="Unresolved Mention"/>
    <w:basedOn w:val="DefaultParagraphFont"/>
    <w:uiPriority w:val="99"/>
    <w:semiHidden/>
    <w:unhideWhenUsed/>
    <w:qFormat/>
    <w:rsid w:val="00d92f60"/>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Caption">
    <w:name w:val="caption"/>
    <w:basedOn w:val="Normal"/>
    <w:next w:val="Normal"/>
    <w:uiPriority w:val="35"/>
    <w:qFormat/>
    <w:rsid w:val="00fa53c9"/>
    <w:pPr>
      <w:spacing w:lineRule="auto" w:line="240"/>
    </w:pPr>
    <w:rPr>
      <w:b/>
      <w:bCs/>
      <w:color w:val="4F81BD"/>
      <w:sz w:val="18"/>
      <w:szCs w:val="18"/>
    </w:rPr>
  </w:style>
  <w:style w:type="paragraph" w:styleId="Titel">
    <w:name w:val="Title"/>
    <w:basedOn w:val="Normal"/>
    <w:next w:val="Normal"/>
    <w:link w:val="TitelZchn"/>
    <w:uiPriority w:val="10"/>
    <w:qFormat/>
    <w:rsid w:val="00fa53c9"/>
    <w:pPr>
      <w:pBdr>
        <w:bottom w:val="single" w:sz="8" w:space="4" w:color="4F81BD"/>
      </w:pBdr>
      <w:spacing w:lineRule="auto" w:line="240" w:before="0" w:after="300"/>
      <w:contextualSpacing/>
    </w:pPr>
    <w:rPr>
      <w:rFonts w:ascii="Arial" w:hAnsi="Arial"/>
      <w:color w:val="17365D"/>
      <w:spacing w:val="5"/>
      <w:kern w:val="2"/>
      <w:sz w:val="52"/>
      <w:szCs w:val="52"/>
    </w:rPr>
  </w:style>
  <w:style w:type="paragraph" w:styleId="Untertitel">
    <w:name w:val="Subtitle"/>
    <w:basedOn w:val="Normal"/>
    <w:next w:val="Normal"/>
    <w:link w:val="UntertitelZchn"/>
    <w:uiPriority w:val="11"/>
    <w:qFormat/>
    <w:rsid w:val="00fa53c9"/>
    <w:pPr/>
    <w:rPr>
      <w:rFonts w:ascii="Arial" w:hAnsi="Arial"/>
      <w:i/>
      <w:iCs/>
      <w:color w:val="4F81BD"/>
      <w:spacing w:val="15"/>
      <w:sz w:val="24"/>
      <w:szCs w:val="24"/>
    </w:rPr>
  </w:style>
  <w:style w:type="paragraph" w:styleId="NoSpacing">
    <w:name w:val="No Spacing"/>
    <w:uiPriority w:val="1"/>
    <w:qFormat/>
    <w:rsid w:val="00fa53c9"/>
    <w:pPr>
      <w:widowControl/>
      <w:bidi w:val="0"/>
      <w:spacing w:before="0" w:after="0"/>
      <w:jc w:val="left"/>
    </w:pPr>
    <w:rPr>
      <w:rFonts w:ascii="Times New Roman" w:hAnsi="Times New Roman" w:eastAsia="Times New Roman" w:cs="Times New Roman"/>
      <w:color w:val="auto"/>
      <w:kern w:val="0"/>
      <w:sz w:val="22"/>
      <w:szCs w:val="22"/>
      <w:lang w:val="en-US" w:eastAsia="en-US" w:bidi="en-US"/>
    </w:rPr>
  </w:style>
  <w:style w:type="paragraph" w:styleId="ListParagraph">
    <w:name w:val="List Paragraph"/>
    <w:basedOn w:val="Normal"/>
    <w:uiPriority w:val="34"/>
    <w:qFormat/>
    <w:rsid w:val="00fa53c9"/>
    <w:pPr>
      <w:spacing w:before="0" w:after="200"/>
      <w:ind w:left="720" w:hanging="0"/>
      <w:contextualSpacing/>
    </w:pPr>
    <w:rPr/>
  </w:style>
  <w:style w:type="paragraph" w:styleId="Anfhrungszeichen" w:customStyle="1">
    <w:name w:val="Anführungszeichen"/>
    <w:basedOn w:val="Normal"/>
    <w:next w:val="Normal"/>
    <w:link w:val="AnfhrungszeichenZchn"/>
    <w:uiPriority w:val="29"/>
    <w:qFormat/>
    <w:rsid w:val="00fa53c9"/>
    <w:pPr/>
    <w:rPr>
      <w:i/>
      <w:iCs/>
      <w:color w:val="000000"/>
    </w:rPr>
  </w:style>
  <w:style w:type="paragraph" w:styleId="IntensivesAnfhrungszeichen" w:customStyle="1">
    <w:name w:val="Intensives Anführungszeichen"/>
    <w:basedOn w:val="Normal"/>
    <w:next w:val="Normal"/>
    <w:link w:val="IntensivesAnfhrungszeichenZchn"/>
    <w:uiPriority w:val="30"/>
    <w:qFormat/>
    <w:rsid w:val="00fa53c9"/>
    <w:pPr>
      <w:pBdr>
        <w:bottom w:val="single" w:sz="4" w:space="4" w:color="4F81BD"/>
      </w:pBdr>
      <w:spacing w:before="200" w:after="280"/>
      <w:ind w:left="936" w:right="936" w:hanging="0"/>
    </w:pPr>
    <w:rPr>
      <w:b/>
      <w:bCs/>
      <w:i/>
      <w:iCs/>
      <w:color w:val="4F81BD"/>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qFormat/>
    <w:rsid w:val="00fa53c9"/>
    <w:pPr>
      <w:outlineLvl w:val="9"/>
    </w:pPr>
    <w:rPr/>
  </w:style>
  <w:style w:type="paragraph" w:styleId="KopfundFuzeile">
    <w:name w:val="Kopf- und Fußzeile"/>
    <w:basedOn w:val="Normal"/>
    <w:qFormat/>
    <w:pPr/>
    <w:rPr/>
  </w:style>
  <w:style w:type="paragraph" w:styleId="Kopfzeile">
    <w:name w:val="Header"/>
    <w:basedOn w:val="Normal"/>
    <w:rsid w:val="00a01034"/>
    <w:pPr>
      <w:tabs>
        <w:tab w:val="clear" w:pos="708"/>
        <w:tab w:val="center" w:pos="4536" w:leader="none"/>
        <w:tab w:val="right" w:pos="9072" w:leader="none"/>
      </w:tabs>
    </w:pPr>
    <w:rPr/>
  </w:style>
  <w:style w:type="paragraph" w:styleId="Fuzeile">
    <w:name w:val="Footer"/>
    <w:basedOn w:val="Normal"/>
    <w:rsid w:val="00a01034"/>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970329"/>
    <w:pPr>
      <w:spacing w:lineRule="auto" w:line="240" w:before="0" w:after="0"/>
    </w:pPr>
    <w:rPr>
      <w:rFonts w:ascii="Tahoma" w:hAnsi="Tahoma" w:cs="Tahoma"/>
      <w:sz w:val="16"/>
      <w:szCs w:val="16"/>
    </w:rPr>
  </w:style>
  <w:style w:type="paragraph" w:styleId="Annotationtext">
    <w:name w:val="annotation text"/>
    <w:basedOn w:val="Normal"/>
    <w:link w:val="KommentartextZchn"/>
    <w:uiPriority w:val="99"/>
    <w:semiHidden/>
    <w:unhideWhenUsed/>
    <w:qFormat/>
    <w:rsid w:val="00970329"/>
    <w:pPr/>
    <w:rPr>
      <w:sz w:val="20"/>
      <w:szCs w:val="20"/>
    </w:rPr>
  </w:style>
  <w:style w:type="paragraph" w:styleId="Annotationsubject">
    <w:name w:val="annotation subject"/>
    <w:basedOn w:val="Annotationtext"/>
    <w:next w:val="Annotationtext"/>
    <w:link w:val="KommentarthemaZchn"/>
    <w:uiPriority w:val="99"/>
    <w:semiHidden/>
    <w:unhideWhenUsed/>
    <w:qFormat/>
    <w:rsid w:val="00970329"/>
    <w:pPr/>
    <w:rPr>
      <w:b/>
      <w:bCs/>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d92f60"/>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thomas.zimmermann@gymtoelz.de" TargetMode="External"/><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hyperlink" Target="mailto:sekretariat@gymtoelz.de" TargetMode="External"/><Relationship Id="rId8" Type="http://schemas.openxmlformats.org/officeDocument/2006/relationships/hyperlink" Target="mailto:sekretariat@gymtoelz.d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LibreOffice/7.4.1.2$Windows_X86_64 LibreOffice_project/3c58a8f3a960df8bc8fd77b461821e42c061c5f0</Application>
  <AppVersion>15.0000</AppVersion>
  <Pages>6</Pages>
  <Words>1374</Words>
  <Characters>9339</Characters>
  <CharactersWithSpaces>10759</CharactersWithSpaces>
  <Paragraphs>75</Paragraphs>
  <Company>Landratsamt Bad Tölz-Wolfratshausen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2023-04-14T10:16:00Z</dcterms:created>
  <dc:creator>Harald</dc:creator>
  <dc:description/>
  <dc:language>de-DE</dc:language>
  <cp:lastModifiedBy>Christian Kruggel</cp:lastModifiedBy>
  <cp:lastPrinted>2022-04-27T14:19:00Z</cp:lastPrinted>
  <dcterms:modified xsi:type="dcterms:W3CDTF">2023-04-14T10:16:00Z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